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15" w:rsidRPr="001F26DD" w:rsidRDefault="001F26DD" w:rsidP="001F26DD">
      <w:pPr>
        <w:pStyle w:val="NoSpacing"/>
        <w:jc w:val="center"/>
        <w:rPr>
          <w:b/>
          <w:sz w:val="20"/>
          <w:szCs w:val="20"/>
        </w:rPr>
      </w:pPr>
      <w:r w:rsidRPr="001F26DD">
        <w:rPr>
          <w:b/>
          <w:sz w:val="20"/>
          <w:szCs w:val="20"/>
        </w:rPr>
        <w:t xml:space="preserve">Vice President for </w:t>
      </w:r>
      <w:r w:rsidR="00DF459D">
        <w:rPr>
          <w:b/>
          <w:sz w:val="20"/>
          <w:szCs w:val="20"/>
        </w:rPr>
        <w:t>Product</w:t>
      </w:r>
    </w:p>
    <w:p w:rsidR="002D6715" w:rsidRPr="001F26DD" w:rsidRDefault="001F26DD" w:rsidP="00E75093">
      <w:pPr>
        <w:pStyle w:val="NoSpacing"/>
        <w:jc w:val="center"/>
        <w:rPr>
          <w:b/>
          <w:sz w:val="20"/>
          <w:szCs w:val="20"/>
        </w:rPr>
      </w:pPr>
      <w:r w:rsidRPr="001F26DD">
        <w:rPr>
          <w:b/>
          <w:sz w:val="20"/>
          <w:szCs w:val="20"/>
        </w:rPr>
        <w:t>Higher Education User Group</w:t>
      </w:r>
    </w:p>
    <w:p w:rsidR="00DB479A" w:rsidRPr="00DB479A" w:rsidRDefault="003C4437" w:rsidP="00DB479A">
      <w:pPr>
        <w:rPr>
          <w:sz w:val="20"/>
          <w:szCs w:val="20"/>
        </w:rPr>
      </w:pPr>
      <w:r w:rsidRPr="001F26DD">
        <w:rPr>
          <w:b/>
          <w:sz w:val="20"/>
          <w:szCs w:val="20"/>
          <w:u w:val="single"/>
        </w:rPr>
        <w:t>Purpose</w:t>
      </w:r>
      <w:r w:rsidR="00DB479A">
        <w:rPr>
          <w:b/>
          <w:sz w:val="20"/>
          <w:szCs w:val="20"/>
          <w:u w:val="single"/>
        </w:rPr>
        <w:br/>
      </w:r>
      <w:bookmarkStart w:id="0" w:name="_GoBack"/>
      <w:bookmarkEnd w:id="0"/>
      <w:r w:rsidR="00DB479A">
        <w:rPr>
          <w:color w:val="333333"/>
          <w:sz w:val="20"/>
          <w:szCs w:val="20"/>
        </w:rPr>
        <w:t>The HEUG is governed by a Board of Directors. The Board consists of sixteen Directors elected by the HEUG membership, on to five Directors appointed by the HEUG President with the approval of the Board, and the Past President. Elected Directors serve for a term of three years and may serve no more than two consecutive terms. The President of the HEUG is elected by the Board of Directors for a one-year term, and may serve at most two terms as President. The remaining Officers of the Board are nominated by the President and approved by the Board, and consist of the following:</w:t>
      </w:r>
    </w:p>
    <w:p w:rsidR="00DB479A" w:rsidRDefault="00DB479A" w:rsidP="00DB479A">
      <w:pPr>
        <w:numPr>
          <w:ilvl w:val="0"/>
          <w:numId w:val="11"/>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Vice President for Communications and Membership</w:t>
      </w:r>
    </w:p>
    <w:p w:rsidR="00DB479A" w:rsidRDefault="00DB479A" w:rsidP="00DB479A">
      <w:pPr>
        <w:numPr>
          <w:ilvl w:val="0"/>
          <w:numId w:val="12"/>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Vice President for Community Development</w:t>
      </w:r>
    </w:p>
    <w:p w:rsidR="00DB479A" w:rsidRDefault="00DB479A" w:rsidP="00DB479A">
      <w:pPr>
        <w:numPr>
          <w:ilvl w:val="0"/>
          <w:numId w:val="13"/>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Vice President for Products</w:t>
      </w:r>
    </w:p>
    <w:p w:rsidR="00DB479A" w:rsidRDefault="00DB479A" w:rsidP="00DB479A">
      <w:pPr>
        <w:numPr>
          <w:ilvl w:val="0"/>
          <w:numId w:val="14"/>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Vice President for Technology</w:t>
      </w:r>
    </w:p>
    <w:p w:rsidR="00DB479A" w:rsidRDefault="00DB479A" w:rsidP="00DB479A">
      <w:pPr>
        <w:numPr>
          <w:ilvl w:val="0"/>
          <w:numId w:val="14"/>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Vice President for Administration</w:t>
      </w:r>
    </w:p>
    <w:p w:rsidR="00DB479A" w:rsidRDefault="00DB479A" w:rsidP="00DB479A">
      <w:pPr>
        <w:numPr>
          <w:ilvl w:val="0"/>
          <w:numId w:val="15"/>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Vice President Finance/Treasurer</w:t>
      </w:r>
    </w:p>
    <w:p w:rsidR="00DB479A" w:rsidRDefault="00DB479A" w:rsidP="00DB479A">
      <w:pPr>
        <w:numPr>
          <w:ilvl w:val="0"/>
          <w:numId w:val="15"/>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Secretary</w:t>
      </w:r>
    </w:p>
    <w:p w:rsidR="00DB479A" w:rsidRDefault="00DB479A" w:rsidP="00DB479A">
      <w:pPr>
        <w:numPr>
          <w:ilvl w:val="0"/>
          <w:numId w:val="15"/>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Alliance Conference Chair</w:t>
      </w:r>
    </w:p>
    <w:p w:rsidR="00DB479A" w:rsidRDefault="00DB479A" w:rsidP="00DB479A">
      <w:pPr>
        <w:numPr>
          <w:ilvl w:val="0"/>
          <w:numId w:val="15"/>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Executive Director (non-voting)</w:t>
      </w:r>
    </w:p>
    <w:p w:rsidR="001F26DD" w:rsidRPr="001F26DD" w:rsidRDefault="001F26DD" w:rsidP="001F26DD">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rFonts w:asciiTheme="minorHAnsi" w:hAnsiTheme="minorHAnsi"/>
          <w:color w:val="333333"/>
          <w:sz w:val="20"/>
          <w:szCs w:val="20"/>
        </w:rPr>
        <w:t xml:space="preserve">This description addresses the role of the Vice President of </w:t>
      </w:r>
      <w:r w:rsidR="00DF459D">
        <w:rPr>
          <w:rFonts w:asciiTheme="minorHAnsi" w:hAnsiTheme="minorHAnsi"/>
          <w:color w:val="333333"/>
          <w:sz w:val="20"/>
          <w:szCs w:val="20"/>
        </w:rPr>
        <w:t>Product</w:t>
      </w:r>
    </w:p>
    <w:p w:rsidR="003C4437" w:rsidRDefault="003C4437">
      <w:pPr>
        <w:rPr>
          <w:b/>
          <w:sz w:val="20"/>
          <w:szCs w:val="20"/>
          <w:u w:val="single"/>
        </w:rPr>
      </w:pPr>
      <w:r w:rsidRPr="001F26DD">
        <w:rPr>
          <w:b/>
          <w:sz w:val="20"/>
          <w:szCs w:val="20"/>
          <w:u w:val="single"/>
        </w:rPr>
        <w:t>Key Responsibilities</w:t>
      </w:r>
    </w:p>
    <w:p w:rsidR="001F26DD" w:rsidRDefault="001F26DD">
      <w:pPr>
        <w:rPr>
          <w:sz w:val="20"/>
          <w:szCs w:val="20"/>
        </w:rPr>
      </w:pPr>
      <w:r w:rsidRPr="001F26DD">
        <w:rPr>
          <w:sz w:val="20"/>
          <w:szCs w:val="20"/>
        </w:rPr>
        <w:t>Spe</w:t>
      </w:r>
      <w:r>
        <w:rPr>
          <w:sz w:val="20"/>
          <w:szCs w:val="20"/>
        </w:rPr>
        <w:t>cific to this role</w:t>
      </w:r>
      <w:r w:rsidR="0043611E">
        <w:rPr>
          <w:sz w:val="20"/>
          <w:szCs w:val="20"/>
        </w:rPr>
        <w:t>:</w:t>
      </w:r>
    </w:p>
    <w:p w:rsidR="00DF459D" w:rsidRDefault="00DF459D" w:rsidP="00DF459D">
      <w:pPr>
        <w:pStyle w:val="ListParagraph"/>
        <w:numPr>
          <w:ilvl w:val="0"/>
          <w:numId w:val="10"/>
        </w:numPr>
        <w:rPr>
          <w:sz w:val="20"/>
          <w:szCs w:val="20"/>
        </w:rPr>
      </w:pPr>
      <w:r>
        <w:rPr>
          <w:sz w:val="20"/>
          <w:szCs w:val="20"/>
        </w:rPr>
        <w:t>Chair the Product Council</w:t>
      </w:r>
    </w:p>
    <w:p w:rsidR="00DF459D" w:rsidRDefault="00DF459D" w:rsidP="00DF459D">
      <w:pPr>
        <w:pStyle w:val="ListParagraph"/>
        <w:numPr>
          <w:ilvl w:val="1"/>
          <w:numId w:val="10"/>
        </w:numPr>
        <w:rPr>
          <w:sz w:val="20"/>
          <w:szCs w:val="20"/>
        </w:rPr>
      </w:pPr>
      <w:r>
        <w:rPr>
          <w:sz w:val="20"/>
          <w:szCs w:val="20"/>
        </w:rPr>
        <w:t>Work closely with Socious to organize call schedule</w:t>
      </w:r>
    </w:p>
    <w:p w:rsidR="00DF459D" w:rsidRDefault="00DF459D" w:rsidP="00DF459D">
      <w:pPr>
        <w:pStyle w:val="ListParagraph"/>
        <w:numPr>
          <w:ilvl w:val="1"/>
          <w:numId w:val="10"/>
        </w:numPr>
        <w:rPr>
          <w:sz w:val="20"/>
          <w:szCs w:val="20"/>
        </w:rPr>
      </w:pPr>
      <w:r>
        <w:rPr>
          <w:sz w:val="20"/>
          <w:szCs w:val="20"/>
        </w:rPr>
        <w:t>Set agendas and review minutes</w:t>
      </w:r>
    </w:p>
    <w:p w:rsidR="00DF459D" w:rsidRDefault="00DF459D" w:rsidP="00DF459D">
      <w:pPr>
        <w:pStyle w:val="ListParagraph"/>
        <w:numPr>
          <w:ilvl w:val="0"/>
          <w:numId w:val="10"/>
        </w:numPr>
        <w:rPr>
          <w:sz w:val="20"/>
          <w:szCs w:val="20"/>
        </w:rPr>
      </w:pPr>
      <w:r>
        <w:rPr>
          <w:sz w:val="20"/>
          <w:szCs w:val="20"/>
        </w:rPr>
        <w:t>Collation of Advisory Group goals</w:t>
      </w:r>
    </w:p>
    <w:p w:rsidR="00DF459D" w:rsidRDefault="00DF459D" w:rsidP="00DF459D">
      <w:pPr>
        <w:pStyle w:val="ListParagraph"/>
        <w:numPr>
          <w:ilvl w:val="1"/>
          <w:numId w:val="10"/>
        </w:numPr>
        <w:rPr>
          <w:sz w:val="20"/>
          <w:szCs w:val="20"/>
        </w:rPr>
      </w:pPr>
      <w:r>
        <w:rPr>
          <w:sz w:val="20"/>
          <w:szCs w:val="20"/>
        </w:rPr>
        <w:t>Provision of advice/guidance to Advisory Groups</w:t>
      </w:r>
    </w:p>
    <w:p w:rsidR="00DF459D" w:rsidRDefault="00DF459D" w:rsidP="00DF459D">
      <w:pPr>
        <w:pStyle w:val="ListParagraph"/>
        <w:numPr>
          <w:ilvl w:val="1"/>
          <w:numId w:val="10"/>
        </w:numPr>
        <w:rPr>
          <w:sz w:val="20"/>
          <w:szCs w:val="20"/>
        </w:rPr>
      </w:pPr>
      <w:r>
        <w:rPr>
          <w:sz w:val="20"/>
          <w:szCs w:val="20"/>
        </w:rPr>
        <w:t>Biannual reports to Board</w:t>
      </w:r>
    </w:p>
    <w:p w:rsidR="00DF459D" w:rsidRDefault="00DF459D" w:rsidP="00DF459D">
      <w:pPr>
        <w:pStyle w:val="ListParagraph"/>
        <w:numPr>
          <w:ilvl w:val="0"/>
          <w:numId w:val="10"/>
        </w:numPr>
        <w:rPr>
          <w:sz w:val="20"/>
          <w:szCs w:val="20"/>
        </w:rPr>
      </w:pPr>
      <w:r>
        <w:rPr>
          <w:sz w:val="20"/>
          <w:szCs w:val="20"/>
        </w:rPr>
        <w:t>Review and publish annual calendar of activities for Advisory Groups</w:t>
      </w:r>
    </w:p>
    <w:p w:rsidR="00DF459D" w:rsidRDefault="00DF459D" w:rsidP="00DF459D">
      <w:pPr>
        <w:pStyle w:val="ListParagraph"/>
        <w:numPr>
          <w:ilvl w:val="0"/>
          <w:numId w:val="10"/>
        </w:numPr>
        <w:rPr>
          <w:sz w:val="20"/>
          <w:szCs w:val="20"/>
        </w:rPr>
      </w:pPr>
      <w:r>
        <w:rPr>
          <w:sz w:val="20"/>
          <w:szCs w:val="20"/>
        </w:rPr>
        <w:t>Plan and chair the Advisory Group Summit</w:t>
      </w:r>
    </w:p>
    <w:p w:rsidR="00DF459D" w:rsidRDefault="00DF459D" w:rsidP="00DF459D">
      <w:pPr>
        <w:pStyle w:val="ListParagraph"/>
        <w:numPr>
          <w:ilvl w:val="1"/>
          <w:numId w:val="10"/>
        </w:numPr>
        <w:rPr>
          <w:sz w:val="20"/>
          <w:szCs w:val="20"/>
        </w:rPr>
      </w:pPr>
      <w:r>
        <w:rPr>
          <w:sz w:val="20"/>
          <w:szCs w:val="20"/>
        </w:rPr>
        <w:t>Strategic – work closely with the President and Executive Team to determine the agenda for HEUG updates; plan/structure any full-Advisory Group sessions/workshops and best practice sessions</w:t>
      </w:r>
    </w:p>
    <w:p w:rsidR="00DF459D" w:rsidRDefault="00DF459D" w:rsidP="00DF459D">
      <w:pPr>
        <w:pStyle w:val="ListParagraph"/>
        <w:numPr>
          <w:ilvl w:val="1"/>
          <w:numId w:val="10"/>
        </w:numPr>
        <w:rPr>
          <w:sz w:val="20"/>
          <w:szCs w:val="20"/>
        </w:rPr>
      </w:pPr>
      <w:r>
        <w:rPr>
          <w:sz w:val="20"/>
          <w:szCs w:val="20"/>
        </w:rPr>
        <w:t>Strategic – work closely with the Advisory Group Chairs and Senior Oracle Strategists to coordinate Oracle participation in the Summit; encourage/promote cross-advisory group sessions</w:t>
      </w:r>
    </w:p>
    <w:p w:rsidR="00DF459D" w:rsidRDefault="00DF459D" w:rsidP="00DF459D">
      <w:pPr>
        <w:pStyle w:val="ListParagraph"/>
        <w:numPr>
          <w:ilvl w:val="1"/>
          <w:numId w:val="10"/>
        </w:numPr>
        <w:rPr>
          <w:sz w:val="20"/>
          <w:szCs w:val="20"/>
        </w:rPr>
      </w:pPr>
      <w:r>
        <w:rPr>
          <w:sz w:val="20"/>
          <w:szCs w:val="20"/>
        </w:rPr>
        <w:t>Operational – manage room allocation for the Summit; determine schedule for the Summit; select menus; plan Volunteer Appreciation Reception</w:t>
      </w:r>
    </w:p>
    <w:p w:rsidR="00DF459D" w:rsidRDefault="00DF459D" w:rsidP="00DF459D">
      <w:pPr>
        <w:pStyle w:val="ListParagraph"/>
        <w:numPr>
          <w:ilvl w:val="0"/>
          <w:numId w:val="10"/>
        </w:numPr>
        <w:rPr>
          <w:sz w:val="20"/>
          <w:szCs w:val="20"/>
        </w:rPr>
      </w:pPr>
      <w:r>
        <w:rPr>
          <w:sz w:val="20"/>
          <w:szCs w:val="20"/>
        </w:rPr>
        <w:t>Ensure Advisory Group best practice documentation is current and accessible</w:t>
      </w:r>
    </w:p>
    <w:p w:rsidR="00DF459D" w:rsidRDefault="00DF459D" w:rsidP="00DF459D">
      <w:pPr>
        <w:pStyle w:val="ListParagraph"/>
        <w:numPr>
          <w:ilvl w:val="0"/>
          <w:numId w:val="10"/>
        </w:numPr>
        <w:rPr>
          <w:sz w:val="20"/>
          <w:szCs w:val="20"/>
        </w:rPr>
      </w:pPr>
      <w:r>
        <w:rPr>
          <w:sz w:val="20"/>
          <w:szCs w:val="20"/>
        </w:rPr>
        <w:t>Support the Advisory Group Nominations &amp; Elections Committee in preparations for and execution of the Advisory Group N &amp; E process</w:t>
      </w:r>
    </w:p>
    <w:p w:rsidR="00DF459D" w:rsidRDefault="00DF459D" w:rsidP="00DF459D">
      <w:pPr>
        <w:pStyle w:val="ListParagraph"/>
        <w:numPr>
          <w:ilvl w:val="1"/>
          <w:numId w:val="10"/>
        </w:numPr>
        <w:rPr>
          <w:sz w:val="20"/>
          <w:szCs w:val="20"/>
        </w:rPr>
      </w:pPr>
      <w:r>
        <w:rPr>
          <w:sz w:val="20"/>
          <w:szCs w:val="20"/>
        </w:rPr>
        <w:t>Review and sign-off member terms data</w:t>
      </w:r>
    </w:p>
    <w:p w:rsidR="00DF459D" w:rsidRDefault="00DF459D" w:rsidP="00DF459D">
      <w:pPr>
        <w:pStyle w:val="ListParagraph"/>
        <w:numPr>
          <w:ilvl w:val="1"/>
          <w:numId w:val="10"/>
        </w:numPr>
        <w:rPr>
          <w:sz w:val="20"/>
          <w:szCs w:val="20"/>
        </w:rPr>
      </w:pPr>
      <w:r>
        <w:rPr>
          <w:sz w:val="20"/>
          <w:szCs w:val="20"/>
        </w:rPr>
        <w:t>Advise Product Council re process and respond to queries</w:t>
      </w:r>
    </w:p>
    <w:p w:rsidR="00DF459D" w:rsidRDefault="00DF459D" w:rsidP="001F26DD">
      <w:pPr>
        <w:pStyle w:val="ListParagraph"/>
        <w:numPr>
          <w:ilvl w:val="0"/>
          <w:numId w:val="10"/>
        </w:numPr>
        <w:rPr>
          <w:sz w:val="20"/>
          <w:szCs w:val="20"/>
        </w:rPr>
      </w:pPr>
      <w:r>
        <w:rPr>
          <w:sz w:val="20"/>
          <w:szCs w:val="20"/>
        </w:rPr>
        <w:t>Manage the Advisory Group Board Liaison assignment process</w:t>
      </w:r>
    </w:p>
    <w:p w:rsidR="00DF459D" w:rsidRDefault="00DF459D" w:rsidP="00DF459D">
      <w:pPr>
        <w:pStyle w:val="ListParagraph"/>
        <w:numPr>
          <w:ilvl w:val="1"/>
          <w:numId w:val="10"/>
        </w:numPr>
        <w:rPr>
          <w:sz w:val="20"/>
          <w:szCs w:val="20"/>
        </w:rPr>
      </w:pPr>
      <w:r>
        <w:rPr>
          <w:sz w:val="20"/>
          <w:szCs w:val="20"/>
        </w:rPr>
        <w:lastRenderedPageBreak/>
        <w:t>Working closely with the Advisory Group Chairs and Vice Chairs, identify Board members to act as liaisons to one or more Advisory Groups, recognizing personal experience/expertise where appropriate</w:t>
      </w:r>
    </w:p>
    <w:p w:rsidR="00DF459D" w:rsidRDefault="00DF459D" w:rsidP="00DF459D">
      <w:pPr>
        <w:pStyle w:val="ListParagraph"/>
        <w:numPr>
          <w:ilvl w:val="0"/>
          <w:numId w:val="10"/>
        </w:numPr>
        <w:rPr>
          <w:sz w:val="20"/>
          <w:szCs w:val="20"/>
        </w:rPr>
      </w:pPr>
      <w:r>
        <w:rPr>
          <w:sz w:val="20"/>
          <w:szCs w:val="20"/>
        </w:rPr>
        <w:t>Manage the Advisory Group replacement member process (in the event of members leaving or being dismissed)</w:t>
      </w:r>
    </w:p>
    <w:p w:rsidR="00DF459D" w:rsidRDefault="00DF459D" w:rsidP="00DF459D">
      <w:pPr>
        <w:pStyle w:val="ListParagraph"/>
        <w:numPr>
          <w:ilvl w:val="0"/>
          <w:numId w:val="10"/>
        </w:numPr>
        <w:rPr>
          <w:sz w:val="20"/>
          <w:szCs w:val="20"/>
        </w:rPr>
      </w:pPr>
      <w:r>
        <w:rPr>
          <w:sz w:val="20"/>
          <w:szCs w:val="20"/>
        </w:rPr>
        <w:t>Blog regularly to promote the work and achievements of the Advisory Groups</w:t>
      </w:r>
    </w:p>
    <w:p w:rsidR="001F26DD" w:rsidRPr="001F26DD" w:rsidRDefault="001F26DD">
      <w:pPr>
        <w:rPr>
          <w:sz w:val="20"/>
          <w:szCs w:val="20"/>
        </w:rPr>
      </w:pPr>
      <w:r w:rsidRPr="001F26DD">
        <w:rPr>
          <w:sz w:val="20"/>
          <w:szCs w:val="20"/>
        </w:rPr>
        <w:t>All Officers responsibilities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Executive Officers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3 in person board meetings (including Alliance)</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Attends up to </w:t>
      </w:r>
      <w:r w:rsidR="008946DF">
        <w:rPr>
          <w:rFonts w:eastAsia="Times New Roman" w:cs="Arial"/>
          <w:color w:val="222222"/>
          <w:sz w:val="20"/>
          <w:szCs w:val="20"/>
        </w:rPr>
        <w:t>3</w:t>
      </w:r>
      <w:r w:rsidRPr="001F26DD">
        <w:rPr>
          <w:rFonts w:eastAsia="Times New Roman" w:cs="Arial"/>
          <w:color w:val="222222"/>
          <w:sz w:val="20"/>
          <w:szCs w:val="20"/>
        </w:rPr>
        <w:t xml:space="preserve"> </w:t>
      </w:r>
      <w:r w:rsidR="005D7845">
        <w:rPr>
          <w:rFonts w:eastAsia="Times New Roman" w:cs="Arial"/>
          <w:color w:val="222222"/>
          <w:sz w:val="20"/>
          <w:szCs w:val="20"/>
        </w:rPr>
        <w:t xml:space="preserve">in person </w:t>
      </w:r>
      <w:r w:rsidRPr="001F26DD">
        <w:rPr>
          <w:rFonts w:eastAsia="Times New Roman" w:cs="Arial"/>
          <w:color w:val="222222"/>
          <w:sz w:val="20"/>
          <w:szCs w:val="20"/>
        </w:rPr>
        <w:t>Executive Officers meetings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Prepares and recommends budget for area of responsibility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and approves expenses related to their budget</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financial reports monthly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Files personal expense reports within</w:t>
      </w:r>
      <w:r w:rsidR="009F29DC">
        <w:rPr>
          <w:rFonts w:eastAsia="Times New Roman" w:cs="Arial"/>
          <w:color w:val="222222"/>
          <w:sz w:val="20"/>
          <w:szCs w:val="20"/>
        </w:rPr>
        <w:t xml:space="preserve"> 30</w:t>
      </w:r>
      <w:r w:rsidRPr="001F26DD">
        <w:rPr>
          <w:rFonts w:eastAsia="Times New Roman" w:cs="Arial"/>
          <w:color w:val="222222"/>
          <w:sz w:val="20"/>
          <w:szCs w:val="20"/>
        </w:rPr>
        <w:t xml:space="preserve"> of days after expense/event occurs</w:t>
      </w:r>
    </w:p>
    <w:p w:rsidR="00E94270" w:rsidRPr="001F26DD" w:rsidRDefault="00E94270" w:rsidP="005E284A">
      <w:pPr>
        <w:pStyle w:val="ListParagraph"/>
        <w:shd w:val="clear" w:color="auto" w:fill="FFFFFF"/>
        <w:spacing w:before="106" w:after="0" w:line="240" w:lineRule="auto"/>
        <w:textAlignment w:val="baseline"/>
        <w:rPr>
          <w:rFonts w:eastAsia="Times New Roman" w:cs="Arial"/>
          <w:color w:val="222222"/>
          <w:sz w:val="20"/>
          <w:szCs w:val="20"/>
        </w:rPr>
      </w:pPr>
    </w:p>
    <w:p w:rsidR="009F29DC" w:rsidRPr="001F26DD" w:rsidRDefault="009F29DC">
      <w:pPr>
        <w:pStyle w:val="ListParagraph"/>
        <w:shd w:val="clear" w:color="auto" w:fill="FFFFFF"/>
        <w:spacing w:before="106" w:after="0" w:line="240" w:lineRule="auto"/>
        <w:textAlignment w:val="baseline"/>
        <w:rPr>
          <w:rFonts w:eastAsia="Times New Roman" w:cs="Arial"/>
          <w:color w:val="222222"/>
          <w:sz w:val="20"/>
          <w:szCs w:val="20"/>
        </w:rPr>
      </w:pPr>
    </w:p>
    <w:sectPr w:rsidR="009F29DC" w:rsidRPr="001F26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ADD" w:rsidRDefault="00DA4ADD" w:rsidP="00E55680">
      <w:pPr>
        <w:spacing w:after="0" w:line="240" w:lineRule="auto"/>
      </w:pPr>
      <w:r>
        <w:separator/>
      </w:r>
    </w:p>
  </w:endnote>
  <w:endnote w:type="continuationSeparator" w:id="0">
    <w:p w:rsidR="00DA4ADD" w:rsidRDefault="00DA4ADD" w:rsidP="00E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ADD" w:rsidRDefault="00DA4ADD" w:rsidP="00E55680">
      <w:pPr>
        <w:spacing w:after="0" w:line="240" w:lineRule="auto"/>
      </w:pPr>
      <w:r>
        <w:separator/>
      </w:r>
    </w:p>
  </w:footnote>
  <w:footnote w:type="continuationSeparator" w:id="0">
    <w:p w:rsidR="00DA4ADD" w:rsidRDefault="00DA4ADD" w:rsidP="00E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0" w:rsidRDefault="00E55680">
    <w:pPr>
      <w:pStyle w:val="Header"/>
    </w:pPr>
    <w:r>
      <w:rPr>
        <w:noProof/>
      </w:rPr>
      <w:drawing>
        <wp:anchor distT="0" distB="0" distL="114300" distR="114300" simplePos="0" relativeHeight="251658240" behindDoc="1" locked="0" layoutInCell="1" allowOverlap="1">
          <wp:simplePos x="0" y="0"/>
          <wp:positionH relativeFrom="page">
            <wp:posOffset>898525</wp:posOffset>
          </wp:positionH>
          <wp:positionV relativeFrom="page">
            <wp:posOffset>120650</wp:posOffset>
          </wp:positionV>
          <wp:extent cx="914400" cy="698500"/>
          <wp:effectExtent l="0" t="0" r="0" b="6350"/>
          <wp:wrapNone/>
          <wp:docPr id="1" name="Picture 1" descr="HEUG_Letterhead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LetterheadTe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5A"/>
    <w:multiLevelType w:val="multilevel"/>
    <w:tmpl w:val="485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4E9E"/>
    <w:multiLevelType w:val="hybridMultilevel"/>
    <w:tmpl w:val="9060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36A1"/>
    <w:multiLevelType w:val="multilevel"/>
    <w:tmpl w:val="1FB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33C6B"/>
    <w:multiLevelType w:val="multilevel"/>
    <w:tmpl w:val="346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37195"/>
    <w:multiLevelType w:val="hybridMultilevel"/>
    <w:tmpl w:val="46A4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322C"/>
    <w:multiLevelType w:val="multilevel"/>
    <w:tmpl w:val="D9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566A0"/>
    <w:multiLevelType w:val="multilevel"/>
    <w:tmpl w:val="8D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27EE3"/>
    <w:multiLevelType w:val="hybridMultilevel"/>
    <w:tmpl w:val="34EC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E9359A"/>
    <w:multiLevelType w:val="hybridMultilevel"/>
    <w:tmpl w:val="4BE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D0693"/>
    <w:multiLevelType w:val="multilevel"/>
    <w:tmpl w:val="A9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4"/>
  </w:num>
  <w:num w:numId="11">
    <w:abstractNumId w:val="9"/>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EB"/>
    <w:rsid w:val="00045C21"/>
    <w:rsid w:val="00066565"/>
    <w:rsid w:val="00096AE6"/>
    <w:rsid w:val="000A6C3F"/>
    <w:rsid w:val="000F01E3"/>
    <w:rsid w:val="00110003"/>
    <w:rsid w:val="0014255D"/>
    <w:rsid w:val="001704EB"/>
    <w:rsid w:val="001F26DD"/>
    <w:rsid w:val="002409F4"/>
    <w:rsid w:val="002D6715"/>
    <w:rsid w:val="002F08B8"/>
    <w:rsid w:val="00313246"/>
    <w:rsid w:val="003649FD"/>
    <w:rsid w:val="00382FA0"/>
    <w:rsid w:val="003C4437"/>
    <w:rsid w:val="003F3ABA"/>
    <w:rsid w:val="00400DE0"/>
    <w:rsid w:val="0043611E"/>
    <w:rsid w:val="00466136"/>
    <w:rsid w:val="004A5032"/>
    <w:rsid w:val="00531733"/>
    <w:rsid w:val="0057282D"/>
    <w:rsid w:val="005B62DF"/>
    <w:rsid w:val="005D7845"/>
    <w:rsid w:val="005E284A"/>
    <w:rsid w:val="005E54FA"/>
    <w:rsid w:val="00610B36"/>
    <w:rsid w:val="006B6995"/>
    <w:rsid w:val="006C4EE1"/>
    <w:rsid w:val="007403E3"/>
    <w:rsid w:val="007E7181"/>
    <w:rsid w:val="008946DF"/>
    <w:rsid w:val="008D7D30"/>
    <w:rsid w:val="008E6FB3"/>
    <w:rsid w:val="00913634"/>
    <w:rsid w:val="009E1DE7"/>
    <w:rsid w:val="009F29DC"/>
    <w:rsid w:val="00A51E08"/>
    <w:rsid w:val="00BC014D"/>
    <w:rsid w:val="00C32484"/>
    <w:rsid w:val="00CA4312"/>
    <w:rsid w:val="00D4777A"/>
    <w:rsid w:val="00DA4ADD"/>
    <w:rsid w:val="00DB479A"/>
    <w:rsid w:val="00DE3A36"/>
    <w:rsid w:val="00DF3578"/>
    <w:rsid w:val="00DF459D"/>
    <w:rsid w:val="00E55680"/>
    <w:rsid w:val="00E75093"/>
    <w:rsid w:val="00E94270"/>
    <w:rsid w:val="00F72663"/>
    <w:rsid w:val="00FE3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5C3F2"/>
  <w15:docId w15:val="{8B789D5C-C113-4397-9F50-BF72A169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FA"/>
    <w:pPr>
      <w:ind w:left="720"/>
      <w:contextualSpacing/>
    </w:pPr>
  </w:style>
  <w:style w:type="paragraph" w:styleId="BalloonText">
    <w:name w:val="Balloon Text"/>
    <w:basedOn w:val="Normal"/>
    <w:link w:val="BalloonTextChar"/>
    <w:uiPriority w:val="99"/>
    <w:semiHidden/>
    <w:unhideWhenUsed/>
    <w:rsid w:val="005B62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2DF"/>
    <w:rPr>
      <w:rFonts w:ascii="Lucida Grande" w:hAnsi="Lucida Grande" w:cs="Lucida Grande"/>
      <w:sz w:val="18"/>
      <w:szCs w:val="18"/>
    </w:rPr>
  </w:style>
  <w:style w:type="paragraph" w:styleId="NoSpacing">
    <w:name w:val="No Spacing"/>
    <w:uiPriority w:val="1"/>
    <w:qFormat/>
    <w:rsid w:val="002D6715"/>
    <w:pPr>
      <w:spacing w:after="0" w:line="240" w:lineRule="auto"/>
    </w:pPr>
  </w:style>
  <w:style w:type="character" w:customStyle="1" w:styleId="apple-converted-space">
    <w:name w:val="apple-converted-space"/>
    <w:basedOn w:val="DefaultParagraphFont"/>
    <w:rsid w:val="00BC014D"/>
  </w:style>
  <w:style w:type="paragraph" w:styleId="NormalWeb">
    <w:name w:val="Normal (Web)"/>
    <w:basedOn w:val="Normal"/>
    <w:uiPriority w:val="99"/>
    <w:semiHidden/>
    <w:unhideWhenUsed/>
    <w:rsid w:val="001F26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80"/>
  </w:style>
  <w:style w:type="paragraph" w:styleId="Footer">
    <w:name w:val="footer"/>
    <w:basedOn w:val="Normal"/>
    <w:link w:val="FooterChar"/>
    <w:uiPriority w:val="99"/>
    <w:unhideWhenUsed/>
    <w:rsid w:val="00E5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28">
      <w:bodyDiv w:val="1"/>
      <w:marLeft w:val="0"/>
      <w:marRight w:val="0"/>
      <w:marTop w:val="0"/>
      <w:marBottom w:val="0"/>
      <w:divBdr>
        <w:top w:val="none" w:sz="0" w:space="0" w:color="auto"/>
        <w:left w:val="none" w:sz="0" w:space="0" w:color="auto"/>
        <w:bottom w:val="none" w:sz="0" w:space="0" w:color="auto"/>
        <w:right w:val="none" w:sz="0" w:space="0" w:color="auto"/>
      </w:divBdr>
      <w:divsChild>
        <w:div w:id="214045164">
          <w:marLeft w:val="0"/>
          <w:marRight w:val="0"/>
          <w:marTop w:val="0"/>
          <w:marBottom w:val="0"/>
          <w:divBdr>
            <w:top w:val="none" w:sz="0" w:space="0" w:color="auto"/>
            <w:left w:val="none" w:sz="0" w:space="0" w:color="auto"/>
            <w:bottom w:val="none" w:sz="0" w:space="0" w:color="auto"/>
            <w:right w:val="none" w:sz="0" w:space="0" w:color="auto"/>
          </w:divBdr>
        </w:div>
        <w:div w:id="264195256">
          <w:marLeft w:val="547"/>
          <w:marRight w:val="0"/>
          <w:marTop w:val="106"/>
          <w:marBottom w:val="0"/>
          <w:divBdr>
            <w:top w:val="none" w:sz="0" w:space="0" w:color="auto"/>
            <w:left w:val="none" w:sz="0" w:space="0" w:color="auto"/>
            <w:bottom w:val="none" w:sz="0" w:space="0" w:color="auto"/>
            <w:right w:val="none" w:sz="0" w:space="0" w:color="auto"/>
          </w:divBdr>
        </w:div>
        <w:div w:id="1092361854">
          <w:marLeft w:val="547"/>
          <w:marRight w:val="0"/>
          <w:marTop w:val="106"/>
          <w:marBottom w:val="0"/>
          <w:divBdr>
            <w:top w:val="none" w:sz="0" w:space="0" w:color="auto"/>
            <w:left w:val="none" w:sz="0" w:space="0" w:color="auto"/>
            <w:bottom w:val="none" w:sz="0" w:space="0" w:color="auto"/>
            <w:right w:val="none" w:sz="0" w:space="0" w:color="auto"/>
          </w:divBdr>
        </w:div>
        <w:div w:id="1191187441">
          <w:marLeft w:val="547"/>
          <w:marRight w:val="0"/>
          <w:marTop w:val="106"/>
          <w:marBottom w:val="0"/>
          <w:divBdr>
            <w:top w:val="none" w:sz="0" w:space="0" w:color="auto"/>
            <w:left w:val="none" w:sz="0" w:space="0" w:color="auto"/>
            <w:bottom w:val="none" w:sz="0" w:space="0" w:color="auto"/>
            <w:right w:val="none" w:sz="0" w:space="0" w:color="auto"/>
          </w:divBdr>
        </w:div>
        <w:div w:id="409737234">
          <w:marLeft w:val="547"/>
          <w:marRight w:val="0"/>
          <w:marTop w:val="106"/>
          <w:marBottom w:val="0"/>
          <w:divBdr>
            <w:top w:val="none" w:sz="0" w:space="0" w:color="auto"/>
            <w:left w:val="none" w:sz="0" w:space="0" w:color="auto"/>
            <w:bottom w:val="none" w:sz="0" w:space="0" w:color="auto"/>
            <w:right w:val="none" w:sz="0" w:space="0" w:color="auto"/>
          </w:divBdr>
        </w:div>
        <w:div w:id="2088112212">
          <w:marLeft w:val="547"/>
          <w:marRight w:val="0"/>
          <w:marTop w:val="106"/>
          <w:marBottom w:val="0"/>
          <w:divBdr>
            <w:top w:val="none" w:sz="0" w:space="0" w:color="auto"/>
            <w:left w:val="none" w:sz="0" w:space="0" w:color="auto"/>
            <w:bottom w:val="none" w:sz="0" w:space="0" w:color="auto"/>
            <w:right w:val="none" w:sz="0" w:space="0" w:color="auto"/>
          </w:divBdr>
        </w:div>
        <w:div w:id="1617715403">
          <w:marLeft w:val="547"/>
          <w:marRight w:val="0"/>
          <w:marTop w:val="106"/>
          <w:marBottom w:val="0"/>
          <w:divBdr>
            <w:top w:val="none" w:sz="0" w:space="0" w:color="auto"/>
            <w:left w:val="none" w:sz="0" w:space="0" w:color="auto"/>
            <w:bottom w:val="none" w:sz="0" w:space="0" w:color="auto"/>
            <w:right w:val="none" w:sz="0" w:space="0" w:color="auto"/>
          </w:divBdr>
        </w:div>
        <w:div w:id="2033989836">
          <w:marLeft w:val="547"/>
          <w:marRight w:val="0"/>
          <w:marTop w:val="106"/>
          <w:marBottom w:val="0"/>
          <w:divBdr>
            <w:top w:val="none" w:sz="0" w:space="0" w:color="auto"/>
            <w:left w:val="none" w:sz="0" w:space="0" w:color="auto"/>
            <w:bottom w:val="none" w:sz="0" w:space="0" w:color="auto"/>
            <w:right w:val="none" w:sz="0" w:space="0" w:color="auto"/>
          </w:divBdr>
        </w:div>
        <w:div w:id="75371838">
          <w:marLeft w:val="547"/>
          <w:marRight w:val="0"/>
          <w:marTop w:val="106"/>
          <w:marBottom w:val="0"/>
          <w:divBdr>
            <w:top w:val="none" w:sz="0" w:space="0" w:color="auto"/>
            <w:left w:val="none" w:sz="0" w:space="0" w:color="auto"/>
            <w:bottom w:val="none" w:sz="0" w:space="0" w:color="auto"/>
            <w:right w:val="none" w:sz="0" w:space="0" w:color="auto"/>
          </w:divBdr>
        </w:div>
      </w:divsChild>
    </w:div>
    <w:div w:id="503397130">
      <w:bodyDiv w:val="1"/>
      <w:marLeft w:val="0"/>
      <w:marRight w:val="0"/>
      <w:marTop w:val="0"/>
      <w:marBottom w:val="0"/>
      <w:divBdr>
        <w:top w:val="none" w:sz="0" w:space="0" w:color="auto"/>
        <w:left w:val="none" w:sz="0" w:space="0" w:color="auto"/>
        <w:bottom w:val="none" w:sz="0" w:space="0" w:color="auto"/>
        <w:right w:val="none" w:sz="0" w:space="0" w:color="auto"/>
      </w:divBdr>
    </w:div>
    <w:div w:id="645400398">
      <w:bodyDiv w:val="1"/>
      <w:marLeft w:val="0"/>
      <w:marRight w:val="0"/>
      <w:marTop w:val="0"/>
      <w:marBottom w:val="0"/>
      <w:divBdr>
        <w:top w:val="none" w:sz="0" w:space="0" w:color="auto"/>
        <w:left w:val="none" w:sz="0" w:space="0" w:color="auto"/>
        <w:bottom w:val="none" w:sz="0" w:space="0" w:color="auto"/>
        <w:right w:val="none" w:sz="0" w:space="0" w:color="auto"/>
      </w:divBdr>
    </w:div>
    <w:div w:id="824517827">
      <w:bodyDiv w:val="1"/>
      <w:marLeft w:val="0"/>
      <w:marRight w:val="0"/>
      <w:marTop w:val="0"/>
      <w:marBottom w:val="0"/>
      <w:divBdr>
        <w:top w:val="none" w:sz="0" w:space="0" w:color="auto"/>
        <w:left w:val="none" w:sz="0" w:space="0" w:color="auto"/>
        <w:bottom w:val="none" w:sz="0" w:space="0" w:color="auto"/>
        <w:right w:val="none" w:sz="0" w:space="0" w:color="auto"/>
      </w:divBdr>
    </w:div>
    <w:div w:id="975574003">
      <w:bodyDiv w:val="1"/>
      <w:marLeft w:val="0"/>
      <w:marRight w:val="0"/>
      <w:marTop w:val="0"/>
      <w:marBottom w:val="0"/>
      <w:divBdr>
        <w:top w:val="none" w:sz="0" w:space="0" w:color="auto"/>
        <w:left w:val="none" w:sz="0" w:space="0" w:color="auto"/>
        <w:bottom w:val="none" w:sz="0" w:space="0" w:color="auto"/>
        <w:right w:val="none" w:sz="0" w:space="0" w:color="auto"/>
      </w:divBdr>
    </w:div>
    <w:div w:id="1433551980">
      <w:bodyDiv w:val="1"/>
      <w:marLeft w:val="0"/>
      <w:marRight w:val="0"/>
      <w:marTop w:val="0"/>
      <w:marBottom w:val="0"/>
      <w:divBdr>
        <w:top w:val="none" w:sz="0" w:space="0" w:color="auto"/>
        <w:left w:val="none" w:sz="0" w:space="0" w:color="auto"/>
        <w:bottom w:val="none" w:sz="0" w:space="0" w:color="auto"/>
        <w:right w:val="none" w:sz="0" w:space="0" w:color="auto"/>
      </w:divBdr>
    </w:div>
    <w:div w:id="1641618199">
      <w:bodyDiv w:val="1"/>
      <w:marLeft w:val="0"/>
      <w:marRight w:val="0"/>
      <w:marTop w:val="0"/>
      <w:marBottom w:val="0"/>
      <w:divBdr>
        <w:top w:val="none" w:sz="0" w:space="0" w:color="auto"/>
        <w:left w:val="none" w:sz="0" w:space="0" w:color="auto"/>
        <w:bottom w:val="none" w:sz="0" w:space="0" w:color="auto"/>
        <w:right w:val="none" w:sz="0" w:space="0" w:color="auto"/>
      </w:divBdr>
      <w:divsChild>
        <w:div w:id="400444378">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469975283">
          <w:marLeft w:val="0"/>
          <w:marRight w:val="0"/>
          <w:marTop w:val="0"/>
          <w:marBottom w:val="0"/>
          <w:divBdr>
            <w:top w:val="none" w:sz="0" w:space="0" w:color="auto"/>
            <w:left w:val="none" w:sz="0" w:space="0" w:color="auto"/>
            <w:bottom w:val="none" w:sz="0" w:space="0" w:color="auto"/>
            <w:right w:val="none" w:sz="0" w:space="0" w:color="auto"/>
          </w:divBdr>
        </w:div>
        <w:div w:id="200675953">
          <w:marLeft w:val="0"/>
          <w:marRight w:val="0"/>
          <w:marTop w:val="0"/>
          <w:marBottom w:val="0"/>
          <w:divBdr>
            <w:top w:val="none" w:sz="0" w:space="0" w:color="auto"/>
            <w:left w:val="none" w:sz="0" w:space="0" w:color="auto"/>
            <w:bottom w:val="none" w:sz="0" w:space="0" w:color="auto"/>
            <w:right w:val="none" w:sz="0" w:space="0" w:color="auto"/>
          </w:divBdr>
        </w:div>
        <w:div w:id="318047845">
          <w:marLeft w:val="0"/>
          <w:marRight w:val="0"/>
          <w:marTop w:val="0"/>
          <w:marBottom w:val="0"/>
          <w:divBdr>
            <w:top w:val="none" w:sz="0" w:space="0" w:color="auto"/>
            <w:left w:val="none" w:sz="0" w:space="0" w:color="auto"/>
            <w:bottom w:val="none" w:sz="0" w:space="0" w:color="auto"/>
            <w:right w:val="none" w:sz="0" w:space="0" w:color="auto"/>
          </w:divBdr>
        </w:div>
        <w:div w:id="1437288695">
          <w:marLeft w:val="0"/>
          <w:marRight w:val="0"/>
          <w:marTop w:val="0"/>
          <w:marBottom w:val="0"/>
          <w:divBdr>
            <w:top w:val="none" w:sz="0" w:space="0" w:color="auto"/>
            <w:left w:val="none" w:sz="0" w:space="0" w:color="auto"/>
            <w:bottom w:val="none" w:sz="0" w:space="0" w:color="auto"/>
            <w:right w:val="none" w:sz="0" w:space="0" w:color="auto"/>
          </w:divBdr>
        </w:div>
        <w:div w:id="1153449638">
          <w:marLeft w:val="0"/>
          <w:marRight w:val="0"/>
          <w:marTop w:val="0"/>
          <w:marBottom w:val="0"/>
          <w:divBdr>
            <w:top w:val="none" w:sz="0" w:space="0" w:color="auto"/>
            <w:left w:val="none" w:sz="0" w:space="0" w:color="auto"/>
            <w:bottom w:val="none" w:sz="0" w:space="0" w:color="auto"/>
            <w:right w:val="none" w:sz="0" w:space="0" w:color="auto"/>
          </w:divBdr>
        </w:div>
        <w:div w:id="2007783772">
          <w:marLeft w:val="0"/>
          <w:marRight w:val="0"/>
          <w:marTop w:val="0"/>
          <w:marBottom w:val="0"/>
          <w:divBdr>
            <w:top w:val="none" w:sz="0" w:space="0" w:color="auto"/>
            <w:left w:val="none" w:sz="0" w:space="0" w:color="auto"/>
            <w:bottom w:val="none" w:sz="0" w:space="0" w:color="auto"/>
            <w:right w:val="none" w:sz="0" w:space="0" w:color="auto"/>
          </w:divBdr>
        </w:div>
        <w:div w:id="87971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Kathleen</dc:creator>
  <cp:lastModifiedBy>Ashley Kennedy</cp:lastModifiedBy>
  <cp:revision>2</cp:revision>
  <dcterms:created xsi:type="dcterms:W3CDTF">2017-03-07T21:16:00Z</dcterms:created>
  <dcterms:modified xsi:type="dcterms:W3CDTF">2017-03-07T21:16:00Z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387329489</vt:i4>
  </property>
  <property fmtid="{D5CDD505-2E9C-101B-9397-08002B2CF9AE}" pid="3" name="_NewReviewCycle">
    <vt:lpwstr/>
  </property>
  <property fmtid="{D5CDD505-2E9C-101B-9397-08002B2CF9AE}" pid="4" name="_EmailSubject">
    <vt:lpwstr>FW: International Travel for HEUG Conferences - Australia</vt:lpwstr>
  </property>
  <property fmtid="{D5CDD505-2E9C-101B-9397-08002B2CF9AE}" pid="5" name="_AuthorEmail">
    <vt:lpwstr>wenrick@sonoma.edu</vt:lpwstr>
  </property>
  <property fmtid="{D5CDD505-2E9C-101B-9397-08002B2CF9AE}" pid="6" name="_AuthorEmailDisplayName">
    <vt:lpwstr>Jason Wenrick</vt:lpwstr>
  </property>
  <property fmtid="{D5CDD505-2E9C-101B-9397-08002B2CF9AE}" pid="7" name="_ReviewingToolsShownOnce">
    <vt:lpwstr/>
  </property>
</Properties>
</file>