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37" w:rsidRDefault="00C02637">
      <w:bookmarkStart w:id="0" w:name="_GoBack"/>
      <w:bookmarkEnd w:id="0"/>
    </w:p>
    <w:p w:rsidR="007B2DF5" w:rsidRDefault="007B2DF5"/>
    <w:p w:rsidR="007B2DF5" w:rsidRDefault="007B2DF5"/>
    <w:p w:rsidR="007B2DF5" w:rsidRDefault="007B2DF5"/>
    <w:p w:rsidR="007B2DF5" w:rsidRDefault="007B2DF5">
      <w:r>
        <w:rPr>
          <w:noProof/>
        </w:rPr>
        <w:drawing>
          <wp:anchor distT="0" distB="0" distL="114300" distR="114300" simplePos="0" relativeHeight="251658240" behindDoc="0" locked="0" layoutInCell="1" allowOverlap="1" wp14:anchorId="57E53D9D" wp14:editId="10798515">
            <wp:simplePos x="0" y="0"/>
            <wp:positionH relativeFrom="column">
              <wp:posOffset>72390</wp:posOffset>
            </wp:positionH>
            <wp:positionV relativeFrom="paragraph">
              <wp:posOffset>22783</wp:posOffset>
            </wp:positionV>
            <wp:extent cx="5490797" cy="797169"/>
            <wp:effectExtent l="0" t="0" r="0" b="3175"/>
            <wp:wrapNone/>
            <wp:docPr id="2" name="Picture 9" descr="HEUG_TechDocumentationTe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UG_TechDocumentationTemp_Logo"/>
                    <pic:cNvPicPr>
                      <a:picLocks noChangeAspect="1" noChangeArrowheads="1"/>
                    </pic:cNvPicPr>
                  </pic:nvPicPr>
                  <pic:blipFill>
                    <a:blip r:embed="rId9" cstate="print"/>
                    <a:srcRect/>
                    <a:stretch>
                      <a:fillRect/>
                    </a:stretch>
                  </pic:blipFill>
                  <pic:spPr bwMode="auto">
                    <a:xfrm>
                      <a:off x="0" y="0"/>
                      <a:ext cx="5490797" cy="797169"/>
                    </a:xfrm>
                    <a:prstGeom prst="rect">
                      <a:avLst/>
                    </a:prstGeom>
                    <a:noFill/>
                  </pic:spPr>
                </pic:pic>
              </a:graphicData>
            </a:graphic>
          </wp:anchor>
        </w:drawing>
      </w:r>
    </w:p>
    <w:p w:rsidR="007B2DF5" w:rsidRDefault="007B2DF5"/>
    <w:p w:rsidR="007B2DF5" w:rsidRDefault="007B2DF5"/>
    <w:p w:rsidR="007B2DF5" w:rsidRDefault="007B2DF5" w:rsidP="007B2DF5">
      <w:pPr>
        <w:jc w:val="center"/>
      </w:pPr>
    </w:p>
    <w:p w:rsidR="007B2DF5" w:rsidRPr="00425991" w:rsidRDefault="007B2DF5" w:rsidP="007B2DF5">
      <w:pPr>
        <w:spacing w:before="400" w:after="240"/>
        <w:jc w:val="center"/>
        <w:outlineLvl w:val="0"/>
        <w:rPr>
          <w:rFonts w:ascii="Franklin Gothic Medium" w:hAnsi="Franklin Gothic Medium" w:cs="Franklin Gothic Demi"/>
          <w:b/>
          <w:noProof/>
          <w:sz w:val="48"/>
          <w:szCs w:val="48"/>
        </w:rPr>
      </w:pPr>
      <w:bookmarkStart w:id="1" w:name="_Toc301120669"/>
      <w:bookmarkStart w:id="2" w:name="_Toc301120868"/>
      <w:bookmarkStart w:id="3" w:name="_Toc301121382"/>
      <w:bookmarkStart w:id="4" w:name="_Toc304298584"/>
      <w:bookmarkStart w:id="5" w:name="_Toc304299533"/>
      <w:bookmarkStart w:id="6" w:name="_Toc304299609"/>
      <w:bookmarkStart w:id="7" w:name="_Toc304305960"/>
      <w:r w:rsidRPr="00425991">
        <w:rPr>
          <w:rFonts w:ascii="Franklin Gothic Medium" w:hAnsi="Franklin Gothic Medium" w:cs="Franklin Gothic Demi"/>
          <w:b/>
          <w:noProof/>
          <w:sz w:val="48"/>
          <w:szCs w:val="48"/>
        </w:rPr>
        <w:t>Veteran</w:t>
      </w:r>
      <w:r w:rsidR="0074109A" w:rsidRPr="00425991">
        <w:rPr>
          <w:rFonts w:ascii="Franklin Gothic Medium" w:hAnsi="Franklin Gothic Medium" w:cs="Franklin Gothic Demi"/>
          <w:b/>
          <w:noProof/>
          <w:sz w:val="48"/>
          <w:szCs w:val="48"/>
        </w:rPr>
        <w:t>s</w:t>
      </w:r>
      <w:r w:rsidRPr="00425991">
        <w:rPr>
          <w:rFonts w:ascii="Franklin Gothic Medium" w:hAnsi="Franklin Gothic Medium" w:cs="Franklin Gothic Demi"/>
          <w:b/>
          <w:noProof/>
          <w:sz w:val="48"/>
          <w:szCs w:val="48"/>
        </w:rPr>
        <w:t xml:space="preserve"> Education</w:t>
      </w:r>
      <w:r w:rsidR="0074109A" w:rsidRPr="00425991">
        <w:rPr>
          <w:rFonts w:ascii="Franklin Gothic Medium" w:hAnsi="Franklin Gothic Medium" w:cs="Franklin Gothic Demi"/>
          <w:b/>
          <w:noProof/>
          <w:sz w:val="48"/>
          <w:szCs w:val="48"/>
        </w:rPr>
        <w:t>al</w:t>
      </w:r>
      <w:r w:rsidRPr="00425991">
        <w:rPr>
          <w:rFonts w:ascii="Franklin Gothic Medium" w:hAnsi="Franklin Gothic Medium" w:cs="Franklin Gothic Demi"/>
          <w:b/>
          <w:noProof/>
          <w:sz w:val="48"/>
          <w:szCs w:val="48"/>
        </w:rPr>
        <w:t xml:space="preserve"> Benefits</w:t>
      </w:r>
      <w:bookmarkEnd w:id="1"/>
      <w:bookmarkEnd w:id="2"/>
      <w:bookmarkEnd w:id="3"/>
      <w:bookmarkEnd w:id="4"/>
      <w:bookmarkEnd w:id="5"/>
      <w:bookmarkEnd w:id="6"/>
      <w:bookmarkEnd w:id="7"/>
    </w:p>
    <w:p w:rsidR="007B2DF5" w:rsidRPr="00425991" w:rsidRDefault="007B2DF5" w:rsidP="007B2DF5">
      <w:pPr>
        <w:spacing w:before="400" w:after="240"/>
        <w:jc w:val="center"/>
        <w:outlineLvl w:val="0"/>
        <w:rPr>
          <w:rFonts w:ascii="Franklin Gothic Demi" w:hAnsi="Franklin Gothic Demi" w:cs="Franklin Gothic Demi"/>
          <w:noProof/>
          <w:color w:val="C00000"/>
          <w:sz w:val="36"/>
          <w:szCs w:val="36"/>
        </w:rPr>
      </w:pPr>
      <w:bookmarkStart w:id="8" w:name="_Toc301120671"/>
      <w:bookmarkStart w:id="9" w:name="_Toc301120870"/>
      <w:bookmarkStart w:id="10" w:name="_Toc301121384"/>
      <w:bookmarkStart w:id="11" w:name="_Toc304298586"/>
      <w:bookmarkStart w:id="12" w:name="_Toc304299535"/>
      <w:bookmarkStart w:id="13" w:name="_Toc304299611"/>
      <w:bookmarkStart w:id="14" w:name="_Toc304305962"/>
      <w:r w:rsidRPr="00425991">
        <w:rPr>
          <w:rFonts w:ascii="Franklin Gothic Demi" w:hAnsi="Franklin Gothic Demi" w:cs="Franklin Gothic Demi"/>
          <w:noProof/>
          <w:color w:val="C00000"/>
          <w:sz w:val="28"/>
          <w:szCs w:val="28"/>
        </w:rPr>
        <w:t xml:space="preserve">Student Financials </w:t>
      </w:r>
      <w:r w:rsidR="0074109A" w:rsidRPr="00425991">
        <w:rPr>
          <w:rFonts w:ascii="Franklin Gothic Demi" w:hAnsi="Franklin Gothic Demi" w:cs="Franklin Gothic Demi"/>
          <w:noProof/>
          <w:color w:val="C00000"/>
          <w:sz w:val="28"/>
          <w:szCs w:val="28"/>
        </w:rPr>
        <w:t>Product Advisory</w:t>
      </w:r>
      <w:r w:rsidRPr="00425991">
        <w:rPr>
          <w:rFonts w:ascii="Franklin Gothic Demi" w:hAnsi="Franklin Gothic Demi" w:cs="Franklin Gothic Demi"/>
          <w:noProof/>
          <w:color w:val="C00000"/>
          <w:sz w:val="28"/>
          <w:szCs w:val="28"/>
        </w:rPr>
        <w:t xml:space="preserve"> Group</w:t>
      </w:r>
      <w:bookmarkEnd w:id="8"/>
      <w:bookmarkEnd w:id="9"/>
      <w:bookmarkEnd w:id="10"/>
      <w:bookmarkEnd w:id="11"/>
      <w:bookmarkEnd w:id="12"/>
      <w:bookmarkEnd w:id="13"/>
      <w:bookmarkEnd w:id="14"/>
    </w:p>
    <w:p w:rsidR="007B2DF5" w:rsidRDefault="007B2DF5" w:rsidP="00425991">
      <w:pPr>
        <w:spacing w:line="680" w:lineRule="exact"/>
        <w:jc w:val="right"/>
        <w:rPr>
          <w:rFonts w:ascii="ITC Franklin Gothic MedCd" w:hAnsi="ITC Franklin Gothic MedCd" w:cs="ITC Franklin Gothic MedCd"/>
          <w:color w:val="121F30"/>
          <w:spacing w:val="20"/>
          <w:sz w:val="56"/>
          <w:szCs w:val="56"/>
        </w:rPr>
      </w:pPr>
      <w:r>
        <w:rPr>
          <w:rFonts w:ascii="ITC Franklin Gothic MedCd" w:hAnsi="ITC Franklin Gothic MedCd" w:cs="ITC Franklin Gothic MedCd"/>
          <w:noProof/>
          <w:color w:val="121F30"/>
          <w:spacing w:val="20"/>
          <w:sz w:val="56"/>
          <w:szCs w:val="56"/>
        </w:rPr>
        <w:drawing>
          <wp:inline distT="0" distB="0" distL="0" distR="0" wp14:anchorId="474AB77A" wp14:editId="186D985E">
            <wp:extent cx="5486400" cy="9525"/>
            <wp:effectExtent l="19050" t="0" r="0" b="0"/>
            <wp:docPr id="1" name="Picture 1" descr="HEUG_TechDocumentationTemp_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UG_TechDocumentationTemp_Rule"/>
                    <pic:cNvPicPr>
                      <a:picLocks noChangeAspect="1" noChangeArrowheads="1"/>
                    </pic:cNvPicPr>
                  </pic:nvPicPr>
                  <pic:blipFill>
                    <a:blip r:embed="rId10" cstate="print"/>
                    <a:srcRect/>
                    <a:stretch>
                      <a:fillRect/>
                    </a:stretch>
                  </pic:blipFill>
                  <pic:spPr bwMode="auto">
                    <a:xfrm>
                      <a:off x="0" y="0"/>
                      <a:ext cx="5486400" cy="9525"/>
                    </a:xfrm>
                    <a:prstGeom prst="rect">
                      <a:avLst/>
                    </a:prstGeom>
                    <a:noFill/>
                    <a:ln w="9525">
                      <a:noFill/>
                      <a:miter lim="800000"/>
                      <a:headEnd/>
                      <a:tailEnd/>
                    </a:ln>
                  </pic:spPr>
                </pic:pic>
              </a:graphicData>
            </a:graphic>
          </wp:inline>
        </w:drawing>
      </w:r>
    </w:p>
    <w:p w:rsidR="007B2DF5" w:rsidRDefault="007B2DF5" w:rsidP="007B2DF5">
      <w:pPr>
        <w:spacing w:line="680" w:lineRule="exact"/>
        <w:jc w:val="center"/>
        <w:rPr>
          <w:rFonts w:ascii="ITC Franklin Gothic MedCd" w:hAnsi="ITC Franklin Gothic MedCd" w:cs="ITC Franklin Gothic MedCd"/>
          <w:color w:val="121F30"/>
          <w:spacing w:val="20"/>
          <w:sz w:val="56"/>
          <w:szCs w:val="56"/>
        </w:rPr>
      </w:pPr>
    </w:p>
    <w:p w:rsidR="007B2DF5" w:rsidRDefault="007B2DF5" w:rsidP="007B2DF5">
      <w:pPr>
        <w:spacing w:line="680" w:lineRule="exact"/>
        <w:jc w:val="center"/>
        <w:rPr>
          <w:rFonts w:ascii="ITC Franklin Gothic MedCd" w:hAnsi="ITC Franklin Gothic MedCd" w:cs="ITC Franklin Gothic MedCd"/>
          <w:color w:val="121F30"/>
          <w:spacing w:val="20"/>
          <w:sz w:val="56"/>
          <w:szCs w:val="56"/>
        </w:rPr>
      </w:pPr>
    </w:p>
    <w:p w:rsidR="007B2DF5" w:rsidRDefault="007B2DF5" w:rsidP="007B2DF5">
      <w:pPr>
        <w:spacing w:line="680" w:lineRule="exact"/>
        <w:jc w:val="center"/>
        <w:rPr>
          <w:rFonts w:ascii="ITC Franklin Gothic MedCd" w:hAnsi="ITC Franklin Gothic MedCd" w:cs="ITC Franklin Gothic MedCd"/>
          <w:color w:val="121F30"/>
          <w:spacing w:val="20"/>
          <w:sz w:val="56"/>
          <w:szCs w:val="56"/>
        </w:rPr>
      </w:pPr>
    </w:p>
    <w:p w:rsidR="007B2DF5" w:rsidRDefault="007B2DF5" w:rsidP="007B2DF5">
      <w:pPr>
        <w:spacing w:line="680" w:lineRule="exact"/>
        <w:jc w:val="center"/>
        <w:rPr>
          <w:rFonts w:ascii="ITC Franklin Gothic MedCd" w:hAnsi="ITC Franklin Gothic MedCd" w:cs="ITC Franklin Gothic MedCd"/>
          <w:color w:val="121F30"/>
          <w:spacing w:val="20"/>
          <w:sz w:val="56"/>
          <w:szCs w:val="56"/>
        </w:rPr>
      </w:pPr>
    </w:p>
    <w:p w:rsidR="007B2DF5" w:rsidRPr="0004752D" w:rsidRDefault="007B2DF5" w:rsidP="007B2DF5">
      <w:pPr>
        <w:spacing w:before="1600"/>
        <w:rPr>
          <w:rFonts w:ascii="Arial" w:hAnsi="Arial" w:cs="Arial"/>
          <w:sz w:val="24"/>
          <w:szCs w:val="24"/>
        </w:rPr>
      </w:pPr>
      <w:proofErr w:type="gramStart"/>
      <w:r w:rsidRPr="0004752D">
        <w:rPr>
          <w:rFonts w:ascii="Arial" w:hAnsi="Arial" w:cs="Arial"/>
          <w:sz w:val="24"/>
          <w:szCs w:val="24"/>
        </w:rPr>
        <w:t xml:space="preserve">Copyright © </w:t>
      </w:r>
      <w:r w:rsidR="00DD2CCE" w:rsidRPr="0004752D">
        <w:rPr>
          <w:rFonts w:ascii="Arial" w:hAnsi="Arial" w:cs="Arial"/>
          <w:sz w:val="24"/>
          <w:szCs w:val="24"/>
        </w:rPr>
        <w:t>201</w:t>
      </w:r>
      <w:r w:rsidR="00DD2CCE">
        <w:rPr>
          <w:rFonts w:ascii="Arial" w:hAnsi="Arial" w:cs="Arial"/>
          <w:sz w:val="24"/>
          <w:szCs w:val="24"/>
        </w:rPr>
        <w:t>1</w:t>
      </w:r>
      <w:r w:rsidR="00DD2CCE" w:rsidRPr="0004752D">
        <w:rPr>
          <w:rFonts w:ascii="Arial" w:hAnsi="Arial" w:cs="Arial"/>
          <w:sz w:val="24"/>
          <w:szCs w:val="24"/>
        </w:rPr>
        <w:t xml:space="preserve"> </w:t>
      </w:r>
      <w:r w:rsidRPr="0004752D">
        <w:rPr>
          <w:rFonts w:ascii="Arial" w:hAnsi="Arial" w:cs="Arial"/>
          <w:sz w:val="24"/>
          <w:szCs w:val="24"/>
        </w:rPr>
        <w:t>by the Higher Education User Group, Inc.</w:t>
      </w:r>
      <w:proofErr w:type="gramEnd"/>
    </w:p>
    <w:p w:rsidR="007B2DF5" w:rsidRPr="0004752D" w:rsidRDefault="007B2DF5" w:rsidP="007B2DF5">
      <w:pPr>
        <w:rPr>
          <w:rFonts w:ascii="Arial" w:hAnsi="Arial" w:cs="Arial"/>
          <w:sz w:val="24"/>
          <w:szCs w:val="24"/>
        </w:rPr>
      </w:pPr>
      <w:r w:rsidRPr="0004752D">
        <w:rPr>
          <w:rFonts w:ascii="Arial" w:hAnsi="Arial" w:cs="Arial"/>
          <w:sz w:val="24"/>
          <w:szCs w:val="24"/>
        </w:rPr>
        <w:t>All Rights Reserved.</w:t>
      </w:r>
    </w:p>
    <w:p w:rsidR="007B2DF5" w:rsidRPr="0004752D" w:rsidRDefault="007B2DF5" w:rsidP="007B2DF5">
      <w:pPr>
        <w:rPr>
          <w:rFonts w:ascii="Arial" w:hAnsi="Arial" w:cs="Arial"/>
          <w:sz w:val="24"/>
          <w:szCs w:val="24"/>
        </w:rPr>
      </w:pPr>
    </w:p>
    <w:p w:rsidR="007B2DF5" w:rsidRPr="0004752D" w:rsidRDefault="007B2DF5" w:rsidP="007B2DF5">
      <w:pPr>
        <w:rPr>
          <w:rFonts w:ascii="Arial" w:hAnsi="Arial" w:cs="Arial"/>
          <w:sz w:val="24"/>
          <w:szCs w:val="24"/>
        </w:rPr>
      </w:pPr>
    </w:p>
    <w:p w:rsidR="007B2DF5" w:rsidRPr="0004752D" w:rsidRDefault="007B2DF5" w:rsidP="007B2DF5">
      <w:pPr>
        <w:rPr>
          <w:rFonts w:ascii="Arial" w:hAnsi="Arial" w:cs="Arial"/>
          <w:sz w:val="24"/>
          <w:szCs w:val="24"/>
        </w:rPr>
      </w:pPr>
    </w:p>
    <w:p w:rsidR="007B2DF5" w:rsidRPr="0004752D" w:rsidRDefault="007B2DF5" w:rsidP="007B2DF5">
      <w:pPr>
        <w:rPr>
          <w:rFonts w:ascii="Arial" w:hAnsi="Arial" w:cs="Arial"/>
          <w:sz w:val="24"/>
          <w:szCs w:val="24"/>
        </w:rPr>
      </w:pPr>
    </w:p>
    <w:p w:rsidR="007B2DF5" w:rsidRPr="0004752D" w:rsidRDefault="007B2DF5" w:rsidP="007B2DF5">
      <w:pPr>
        <w:jc w:val="center"/>
        <w:rPr>
          <w:rFonts w:ascii="Arial" w:hAnsi="Arial" w:cs="Arial"/>
          <w:b/>
          <w:bCs/>
          <w:sz w:val="24"/>
          <w:szCs w:val="24"/>
        </w:rPr>
      </w:pPr>
      <w:r w:rsidRPr="0004752D">
        <w:rPr>
          <w:rFonts w:ascii="Arial" w:hAnsi="Arial" w:cs="Arial"/>
          <w:b/>
          <w:bCs/>
          <w:sz w:val="24"/>
          <w:szCs w:val="24"/>
        </w:rPr>
        <w:t>PLEASE READ OUR DISCLAIMER</w:t>
      </w:r>
    </w:p>
    <w:p w:rsidR="007B2DF5" w:rsidRPr="0004752D" w:rsidRDefault="007B2DF5" w:rsidP="007B2DF5">
      <w:pPr>
        <w:rPr>
          <w:rFonts w:ascii="Arial" w:hAnsi="Arial" w:cs="Arial"/>
          <w:sz w:val="24"/>
          <w:szCs w:val="24"/>
        </w:rPr>
      </w:pPr>
    </w:p>
    <w:p w:rsidR="007B2DF5" w:rsidRPr="0004752D" w:rsidRDefault="007B2DF5" w:rsidP="007B2DF5">
      <w:pPr>
        <w:rPr>
          <w:rFonts w:ascii="Arial" w:hAnsi="Arial" w:cs="Arial"/>
          <w:sz w:val="24"/>
          <w:szCs w:val="24"/>
        </w:rPr>
      </w:pPr>
      <w:r w:rsidRPr="0004752D">
        <w:rPr>
          <w:rFonts w:ascii="Arial" w:hAnsi="Arial" w:cs="Arial"/>
          <w:sz w:val="24"/>
          <w:szCs w:val="24"/>
        </w:rPr>
        <w:t>This is a publication of the Higher Education User Group, Inc. (HEUG) and was prepared by Student Financials</w:t>
      </w:r>
      <w:r w:rsidR="001032D8">
        <w:rPr>
          <w:rFonts w:ascii="Arial" w:hAnsi="Arial" w:cs="Arial"/>
          <w:sz w:val="24"/>
          <w:szCs w:val="24"/>
        </w:rPr>
        <w:t xml:space="preserve"> </w:t>
      </w:r>
      <w:r w:rsidRPr="0004752D">
        <w:rPr>
          <w:rFonts w:ascii="Arial" w:hAnsi="Arial" w:cs="Arial"/>
          <w:sz w:val="24"/>
          <w:szCs w:val="24"/>
        </w:rPr>
        <w:t>-</w:t>
      </w:r>
      <w:r w:rsidR="001032D8">
        <w:rPr>
          <w:rFonts w:ascii="Arial" w:hAnsi="Arial" w:cs="Arial"/>
          <w:sz w:val="24"/>
          <w:szCs w:val="24"/>
        </w:rPr>
        <w:t xml:space="preserve"> </w:t>
      </w:r>
      <w:r w:rsidRPr="0004752D">
        <w:rPr>
          <w:rFonts w:ascii="Arial" w:hAnsi="Arial" w:cs="Arial"/>
          <w:sz w:val="24"/>
          <w:szCs w:val="24"/>
        </w:rPr>
        <w:t>Veterans Working Group, a group of representatives from member institutions.  It is offered in the spirit of professional sharing among higher education PeopleSoft users with the goal of helping them achieve a more efficient manner of monitoring/tracking/awarding/payments related to Veteran</w:t>
      </w:r>
      <w:r w:rsidR="00640DA0">
        <w:rPr>
          <w:rFonts w:ascii="Arial" w:hAnsi="Arial" w:cs="Arial"/>
          <w:sz w:val="24"/>
          <w:szCs w:val="24"/>
        </w:rPr>
        <w:t>s</w:t>
      </w:r>
      <w:r w:rsidRPr="0004752D">
        <w:rPr>
          <w:rFonts w:ascii="Arial" w:hAnsi="Arial" w:cs="Arial"/>
          <w:sz w:val="24"/>
          <w:szCs w:val="24"/>
        </w:rPr>
        <w:t xml:space="preserve"> Education</w:t>
      </w:r>
      <w:r w:rsidR="005A1A88">
        <w:rPr>
          <w:rFonts w:ascii="Arial" w:hAnsi="Arial" w:cs="Arial"/>
          <w:sz w:val="24"/>
          <w:szCs w:val="24"/>
        </w:rPr>
        <w:t>al</w:t>
      </w:r>
      <w:r w:rsidRPr="0004752D">
        <w:rPr>
          <w:rFonts w:ascii="Arial" w:hAnsi="Arial" w:cs="Arial"/>
          <w:sz w:val="24"/>
          <w:szCs w:val="24"/>
        </w:rPr>
        <w:t xml:space="preserve"> Benefits.  While it may include statements about the HEUG’s interpretation of Oracle’s intent or product development plans, many factors can materially affect the nature and timing of Oracle’s product releases. This document is based on discussions within the Student Financials-Veterans </w:t>
      </w:r>
      <w:r w:rsidR="006406BA">
        <w:rPr>
          <w:rFonts w:ascii="Arial" w:hAnsi="Arial" w:cs="Arial"/>
          <w:sz w:val="24"/>
          <w:szCs w:val="24"/>
        </w:rPr>
        <w:t>W</w:t>
      </w:r>
      <w:r w:rsidR="006406BA" w:rsidRPr="0004752D">
        <w:rPr>
          <w:rFonts w:ascii="Arial" w:hAnsi="Arial" w:cs="Arial"/>
          <w:sz w:val="24"/>
          <w:szCs w:val="24"/>
        </w:rPr>
        <w:t xml:space="preserve">orking </w:t>
      </w:r>
      <w:r w:rsidR="006406BA">
        <w:rPr>
          <w:rFonts w:ascii="Arial" w:hAnsi="Arial" w:cs="Arial"/>
          <w:sz w:val="24"/>
          <w:szCs w:val="24"/>
        </w:rPr>
        <w:t>G</w:t>
      </w:r>
      <w:r w:rsidR="006406BA" w:rsidRPr="0004752D">
        <w:rPr>
          <w:rFonts w:ascii="Arial" w:hAnsi="Arial" w:cs="Arial"/>
          <w:sz w:val="24"/>
          <w:szCs w:val="24"/>
        </w:rPr>
        <w:t>roup</w:t>
      </w:r>
      <w:r w:rsidRPr="0004752D">
        <w:rPr>
          <w:rFonts w:ascii="Arial" w:hAnsi="Arial" w:cs="Arial"/>
          <w:sz w:val="24"/>
          <w:szCs w:val="24"/>
        </w:rPr>
        <w:t xml:space="preserve">, and the members of that group have validated the information contained herein to the extent they can. Our intention is to provide an accurate picture of our current understanding of the state of product and service offerings from Oracle, but the HEUG accepts no responsibility for any decisions made based on information contained in this document.  </w:t>
      </w:r>
    </w:p>
    <w:p w:rsidR="007B2DF5" w:rsidRPr="0004752D" w:rsidRDefault="007B2DF5" w:rsidP="007B2DF5">
      <w:pPr>
        <w:spacing w:before="400" w:after="240"/>
        <w:outlineLvl w:val="0"/>
        <w:rPr>
          <w:rFonts w:ascii="Arial" w:hAnsi="Arial" w:cs="Arial"/>
          <w:sz w:val="24"/>
          <w:szCs w:val="24"/>
        </w:rPr>
      </w:pPr>
      <w:bookmarkStart w:id="15" w:name="_Toc301120672"/>
      <w:bookmarkStart w:id="16" w:name="_Toc301120871"/>
      <w:bookmarkStart w:id="17" w:name="_Toc301121385"/>
      <w:bookmarkStart w:id="18" w:name="_Toc304298588"/>
      <w:bookmarkStart w:id="19" w:name="_Toc304299537"/>
      <w:bookmarkStart w:id="20" w:name="_Toc304299613"/>
      <w:bookmarkStart w:id="21" w:name="_Toc304305964"/>
      <w:r w:rsidRPr="0004752D">
        <w:rPr>
          <w:rFonts w:ascii="Arial" w:hAnsi="Arial" w:cs="Arial"/>
          <w:sz w:val="24"/>
          <w:szCs w:val="24"/>
        </w:rPr>
        <w:t xml:space="preserve">Thus, as a condition of your reading and using our </w:t>
      </w:r>
      <w:r w:rsidRPr="0004752D">
        <w:rPr>
          <w:rFonts w:ascii="Arial" w:hAnsi="Arial" w:cs="Arial"/>
          <w:noProof/>
          <w:sz w:val="24"/>
          <w:szCs w:val="24"/>
        </w:rPr>
        <w:t>White Paper: Veteran</w:t>
      </w:r>
      <w:r w:rsidR="006406BA">
        <w:rPr>
          <w:rFonts w:ascii="Arial" w:hAnsi="Arial" w:cs="Arial"/>
          <w:noProof/>
          <w:sz w:val="24"/>
          <w:szCs w:val="24"/>
        </w:rPr>
        <w:t>s</w:t>
      </w:r>
      <w:r w:rsidRPr="0004752D">
        <w:rPr>
          <w:rFonts w:ascii="Arial" w:hAnsi="Arial" w:cs="Arial"/>
          <w:noProof/>
          <w:sz w:val="24"/>
          <w:szCs w:val="24"/>
        </w:rPr>
        <w:t xml:space="preserve"> Education</w:t>
      </w:r>
      <w:r w:rsidR="001032D8">
        <w:rPr>
          <w:rFonts w:ascii="Arial" w:hAnsi="Arial" w:cs="Arial"/>
          <w:noProof/>
          <w:sz w:val="24"/>
          <w:szCs w:val="24"/>
        </w:rPr>
        <w:t>al</w:t>
      </w:r>
      <w:r w:rsidRPr="0004752D">
        <w:rPr>
          <w:rFonts w:ascii="Arial" w:hAnsi="Arial" w:cs="Arial"/>
          <w:noProof/>
          <w:sz w:val="24"/>
          <w:szCs w:val="24"/>
        </w:rPr>
        <w:t xml:space="preserve"> Benefits</w:t>
      </w:r>
      <w:r w:rsidRPr="0004752D">
        <w:rPr>
          <w:rFonts w:ascii="Arial" w:hAnsi="Arial" w:cs="Arial"/>
          <w:sz w:val="24"/>
          <w:szCs w:val="24"/>
        </w:rPr>
        <w:t>, we require that you agree to the following:  In no event will you hold the Higher Education User Group, Inc. or its officers, directors, employees, agents, or volunteers responsible for any decision made by individual institutions in their respective planning processes made after reading the information contained herein. Each institution’s situation is unique, and must be evaluated within its own context.</w:t>
      </w:r>
      <w:bookmarkEnd w:id="15"/>
      <w:bookmarkEnd w:id="16"/>
      <w:bookmarkEnd w:id="17"/>
      <w:bookmarkEnd w:id="18"/>
      <w:bookmarkEnd w:id="19"/>
      <w:bookmarkEnd w:id="20"/>
      <w:bookmarkEnd w:id="21"/>
    </w:p>
    <w:p w:rsidR="007B2DF5" w:rsidRPr="0004752D" w:rsidRDefault="007B2DF5" w:rsidP="007B2DF5">
      <w:pPr>
        <w:rPr>
          <w:rFonts w:ascii="Arial" w:hAnsi="Arial" w:cs="Arial"/>
          <w:sz w:val="24"/>
          <w:szCs w:val="24"/>
        </w:rPr>
      </w:pPr>
      <w:r w:rsidRPr="0004752D">
        <w:rPr>
          <w:rFonts w:ascii="Arial" w:hAnsi="Arial" w:cs="Arial"/>
          <w:sz w:val="24"/>
          <w:szCs w:val="24"/>
        </w:rPr>
        <w:t xml:space="preserve"> </w:t>
      </w:r>
    </w:p>
    <w:p w:rsidR="007B2DF5" w:rsidRPr="0004752D" w:rsidRDefault="007B2DF5" w:rsidP="007B2DF5">
      <w:pPr>
        <w:rPr>
          <w:rFonts w:ascii="Arial" w:hAnsi="Arial" w:cs="Arial"/>
          <w:sz w:val="24"/>
          <w:szCs w:val="24"/>
        </w:rPr>
      </w:pPr>
      <w:r w:rsidRPr="0004752D">
        <w:rPr>
          <w:rFonts w:ascii="Arial" w:hAnsi="Arial" w:cs="Arial"/>
          <w:sz w:val="24"/>
          <w:szCs w:val="24"/>
        </w:rPr>
        <w:t xml:space="preserve">If you agree, please proceed.  If you do not, stop and send this document back to us.  </w:t>
      </w:r>
    </w:p>
    <w:p w:rsidR="007B2DF5" w:rsidRPr="00425991" w:rsidRDefault="007B2DF5" w:rsidP="007B2DF5">
      <w:pPr>
        <w:spacing w:after="240" w:line="280" w:lineRule="exact"/>
        <w:ind w:left="1440"/>
        <w:rPr>
          <w:rFonts w:ascii="Arial" w:hAnsi="Arial" w:cs="Arial"/>
          <w:color w:val="002060"/>
          <w:sz w:val="24"/>
          <w:szCs w:val="24"/>
        </w:rPr>
      </w:pPr>
    </w:p>
    <w:p w:rsidR="00081403" w:rsidRPr="00425991" w:rsidRDefault="00081403" w:rsidP="00425991">
      <w:pPr>
        <w:spacing w:after="240" w:line="280" w:lineRule="exact"/>
        <w:rPr>
          <w:rFonts w:ascii="Franklin Gothic Medium" w:hAnsi="Franklin Gothic Medium" w:cs="Arial"/>
          <w:b/>
          <w:color w:val="002060"/>
          <w:sz w:val="32"/>
          <w:szCs w:val="32"/>
        </w:rPr>
      </w:pPr>
      <w:r w:rsidRPr="00425991">
        <w:rPr>
          <w:rFonts w:ascii="Franklin Gothic Medium" w:hAnsi="Franklin Gothic Medium" w:cs="Arial"/>
          <w:b/>
          <w:color w:val="002060"/>
          <w:sz w:val="32"/>
          <w:szCs w:val="32"/>
        </w:rPr>
        <w:t>Topic    Veterans Educational Benefits</w:t>
      </w:r>
    </w:p>
    <w:p w:rsidR="00081403" w:rsidRPr="00425991" w:rsidRDefault="00081403" w:rsidP="00425991">
      <w:pPr>
        <w:spacing w:after="240" w:line="280" w:lineRule="exact"/>
        <w:rPr>
          <w:rFonts w:ascii="Arial" w:hAnsi="Arial" w:cs="Arial"/>
          <w:b/>
          <w:color w:val="C00000"/>
          <w:sz w:val="24"/>
          <w:szCs w:val="24"/>
        </w:rPr>
      </w:pPr>
      <w:r>
        <w:rPr>
          <w:b/>
          <w:color w:val="C00000"/>
          <w:sz w:val="28"/>
          <w:szCs w:val="28"/>
        </w:rPr>
        <w:lastRenderedPageBreak/>
        <w:t>Sept</w:t>
      </w:r>
      <w:r w:rsidRPr="00425991">
        <w:rPr>
          <w:b/>
          <w:color w:val="C00000"/>
          <w:sz w:val="28"/>
          <w:szCs w:val="28"/>
        </w:rPr>
        <w:t>ember 201</w:t>
      </w:r>
      <w:r>
        <w:rPr>
          <w:b/>
          <w:color w:val="C00000"/>
          <w:sz w:val="28"/>
          <w:szCs w:val="28"/>
        </w:rPr>
        <w:t>1</w:t>
      </w:r>
    </w:p>
    <w:p w:rsidR="00206C82" w:rsidRPr="00425991" w:rsidRDefault="00081403" w:rsidP="00425991">
      <w:pPr>
        <w:spacing w:line="280" w:lineRule="exact"/>
        <w:rPr>
          <w:rFonts w:ascii="Arial" w:hAnsi="Arial" w:cs="Arial"/>
          <w:b/>
          <w:sz w:val="24"/>
          <w:szCs w:val="24"/>
        </w:rPr>
      </w:pPr>
      <w:r w:rsidRPr="00425991">
        <w:rPr>
          <w:rFonts w:ascii="Arial" w:hAnsi="Arial" w:cs="Arial"/>
          <w:b/>
          <w:sz w:val="24"/>
          <w:szCs w:val="24"/>
        </w:rPr>
        <w:t>______________________________________________________________________</w:t>
      </w:r>
    </w:p>
    <w:sdt>
      <w:sdtPr>
        <w:rPr>
          <w:rFonts w:ascii="Arial" w:eastAsiaTheme="minorHAnsi" w:hAnsi="Arial" w:cs="Arial"/>
          <w:b w:val="0"/>
          <w:bCs w:val="0"/>
          <w:color w:val="auto"/>
          <w:sz w:val="24"/>
          <w:szCs w:val="24"/>
        </w:rPr>
        <w:id w:val="79166649"/>
        <w:docPartObj>
          <w:docPartGallery w:val="Table of Contents"/>
          <w:docPartUnique/>
        </w:docPartObj>
      </w:sdtPr>
      <w:sdtEndPr>
        <w:rPr>
          <w:rFonts w:eastAsiaTheme="minorEastAsia"/>
        </w:rPr>
      </w:sdtEndPr>
      <w:sdtContent>
        <w:p w:rsidR="00BD43D7" w:rsidRPr="0004752D" w:rsidRDefault="00BD43D7">
          <w:pPr>
            <w:pStyle w:val="TOCHeading"/>
            <w:rPr>
              <w:rFonts w:ascii="Arial" w:hAnsi="Arial" w:cs="Arial"/>
              <w:sz w:val="24"/>
              <w:szCs w:val="24"/>
            </w:rPr>
          </w:pPr>
          <w:r w:rsidRPr="00425991">
            <w:rPr>
              <w:rFonts w:ascii="Arial" w:hAnsi="Arial" w:cs="Arial"/>
              <w:color w:val="C00000"/>
              <w:sz w:val="24"/>
              <w:szCs w:val="24"/>
            </w:rPr>
            <w:t>Table of Contents</w:t>
          </w:r>
        </w:p>
        <w:p w:rsidR="00F95CD4" w:rsidRDefault="00C233C4" w:rsidP="00F95CD4">
          <w:pPr>
            <w:pStyle w:val="TOC1"/>
            <w:rPr>
              <w:rFonts w:asciiTheme="minorHAnsi" w:eastAsiaTheme="minorEastAsia" w:hAnsiTheme="minorHAnsi" w:cstheme="minorBidi"/>
              <w:b w:val="0"/>
              <w:bCs w:val="0"/>
              <w:noProof/>
              <w:sz w:val="22"/>
              <w:szCs w:val="22"/>
            </w:rPr>
          </w:pPr>
          <w:r w:rsidRPr="0004752D">
            <w:rPr>
              <w:rFonts w:ascii="Arial" w:hAnsi="Arial" w:cs="Arial"/>
              <w:sz w:val="24"/>
              <w:szCs w:val="24"/>
            </w:rPr>
            <w:fldChar w:fldCharType="begin"/>
          </w:r>
          <w:r w:rsidR="00BD43D7" w:rsidRPr="0004752D">
            <w:rPr>
              <w:rFonts w:ascii="Arial" w:hAnsi="Arial" w:cs="Arial"/>
              <w:sz w:val="24"/>
              <w:szCs w:val="24"/>
            </w:rPr>
            <w:instrText xml:space="preserve"> TOC \o "1-3" \h \z \u </w:instrText>
          </w:r>
          <w:r w:rsidRPr="0004752D">
            <w:rPr>
              <w:rFonts w:ascii="Arial" w:hAnsi="Arial" w:cs="Arial"/>
              <w:sz w:val="24"/>
              <w:szCs w:val="24"/>
            </w:rPr>
            <w:fldChar w:fldCharType="separate"/>
          </w:r>
        </w:p>
        <w:p w:rsidR="00F95CD4" w:rsidRDefault="00F8648B" w:rsidP="00425991">
          <w:pPr>
            <w:pStyle w:val="TOC1"/>
            <w:numPr>
              <w:ilvl w:val="0"/>
              <w:numId w:val="4"/>
            </w:numPr>
            <w:rPr>
              <w:rFonts w:asciiTheme="minorHAnsi" w:eastAsiaTheme="minorEastAsia" w:hAnsiTheme="minorHAnsi" w:cstheme="minorBidi"/>
              <w:b w:val="0"/>
              <w:bCs w:val="0"/>
              <w:noProof/>
              <w:sz w:val="22"/>
              <w:szCs w:val="22"/>
            </w:rPr>
          </w:pPr>
          <w:hyperlink w:anchor="_Toc304305965" w:history="1">
            <w:r w:rsidR="00F95CD4" w:rsidRPr="00FA5654">
              <w:rPr>
                <w:rStyle w:val="Hyperlink"/>
                <w:rFonts w:ascii="Arial" w:hAnsi="Arial" w:cs="Arial"/>
                <w:noProof/>
              </w:rPr>
              <w:t>Purpose and Introduction</w:t>
            </w:r>
            <w:r w:rsidR="00F95CD4">
              <w:rPr>
                <w:noProof/>
                <w:webHidden/>
              </w:rPr>
              <w:tab/>
            </w:r>
            <w:r w:rsidR="00C233C4">
              <w:rPr>
                <w:noProof/>
                <w:webHidden/>
              </w:rPr>
              <w:fldChar w:fldCharType="begin"/>
            </w:r>
            <w:r w:rsidR="00F95CD4">
              <w:rPr>
                <w:noProof/>
                <w:webHidden/>
              </w:rPr>
              <w:instrText xml:space="preserve"> PAGEREF _Toc304305965 \h </w:instrText>
            </w:r>
            <w:r w:rsidR="00C233C4">
              <w:rPr>
                <w:noProof/>
                <w:webHidden/>
              </w:rPr>
            </w:r>
            <w:r w:rsidR="00C233C4">
              <w:rPr>
                <w:noProof/>
                <w:webHidden/>
              </w:rPr>
              <w:fldChar w:fldCharType="separate"/>
            </w:r>
            <w:r w:rsidR="003050BE">
              <w:rPr>
                <w:noProof/>
                <w:webHidden/>
              </w:rPr>
              <w:t>4</w:t>
            </w:r>
            <w:r w:rsidR="00C233C4">
              <w:rPr>
                <w:noProof/>
                <w:webHidden/>
              </w:rPr>
              <w:fldChar w:fldCharType="end"/>
            </w:r>
          </w:hyperlink>
        </w:p>
        <w:p w:rsidR="00F95CD4" w:rsidRDefault="00F8648B" w:rsidP="00425991">
          <w:pPr>
            <w:pStyle w:val="TOC1"/>
            <w:numPr>
              <w:ilvl w:val="0"/>
              <w:numId w:val="4"/>
            </w:numPr>
            <w:rPr>
              <w:rFonts w:asciiTheme="minorHAnsi" w:eastAsiaTheme="minorEastAsia" w:hAnsiTheme="minorHAnsi" w:cstheme="minorBidi"/>
              <w:b w:val="0"/>
              <w:bCs w:val="0"/>
              <w:noProof/>
              <w:sz w:val="22"/>
              <w:szCs w:val="22"/>
            </w:rPr>
          </w:pPr>
          <w:hyperlink w:anchor="_Toc304305966" w:history="1">
            <w:r w:rsidR="00B11315" w:rsidRPr="00FA5654">
              <w:rPr>
                <w:rStyle w:val="Hyperlink"/>
                <w:rFonts w:ascii="Arial" w:hAnsi="Arial" w:cs="Arial"/>
                <w:noProof/>
              </w:rPr>
              <w:t>Business Justification and Need</w:t>
            </w:r>
            <w:r w:rsidR="00B11315">
              <w:rPr>
                <w:noProof/>
                <w:webHidden/>
              </w:rPr>
              <w:tab/>
              <w:t>6</w:t>
            </w:r>
          </w:hyperlink>
        </w:p>
        <w:p w:rsidR="00F95CD4" w:rsidRDefault="00F8648B" w:rsidP="00425991">
          <w:pPr>
            <w:pStyle w:val="TOC1"/>
            <w:numPr>
              <w:ilvl w:val="0"/>
              <w:numId w:val="4"/>
            </w:numPr>
            <w:rPr>
              <w:rFonts w:asciiTheme="minorHAnsi" w:eastAsiaTheme="minorEastAsia" w:hAnsiTheme="minorHAnsi" w:cstheme="minorBidi"/>
              <w:b w:val="0"/>
              <w:bCs w:val="0"/>
              <w:noProof/>
              <w:sz w:val="22"/>
              <w:szCs w:val="22"/>
            </w:rPr>
          </w:pPr>
          <w:hyperlink w:anchor="_Toc304305968" w:history="1">
            <w:r w:rsidR="00F95CD4" w:rsidRPr="00FA5654">
              <w:rPr>
                <w:rStyle w:val="Hyperlink"/>
                <w:rFonts w:ascii="Arial" w:hAnsi="Arial" w:cs="Arial"/>
                <w:noProof/>
              </w:rPr>
              <w:t>Campus Community and Records/Certification Requirements</w:t>
            </w:r>
            <w:r w:rsidR="00F95CD4">
              <w:rPr>
                <w:noProof/>
                <w:webHidden/>
              </w:rPr>
              <w:tab/>
            </w:r>
            <w:r w:rsidR="00C233C4">
              <w:rPr>
                <w:noProof/>
                <w:webHidden/>
              </w:rPr>
              <w:fldChar w:fldCharType="begin"/>
            </w:r>
            <w:r w:rsidR="00F95CD4">
              <w:rPr>
                <w:noProof/>
                <w:webHidden/>
              </w:rPr>
              <w:instrText xml:space="preserve"> PAGEREF _Toc304305968 \h </w:instrText>
            </w:r>
            <w:r w:rsidR="00C233C4">
              <w:rPr>
                <w:noProof/>
                <w:webHidden/>
              </w:rPr>
            </w:r>
            <w:r w:rsidR="00C233C4">
              <w:rPr>
                <w:noProof/>
                <w:webHidden/>
              </w:rPr>
              <w:fldChar w:fldCharType="separate"/>
            </w:r>
            <w:r w:rsidR="003050BE">
              <w:rPr>
                <w:noProof/>
                <w:webHidden/>
              </w:rPr>
              <w:t>7</w:t>
            </w:r>
            <w:r w:rsidR="00C233C4">
              <w:rPr>
                <w:noProof/>
                <w:webHidden/>
              </w:rPr>
              <w:fldChar w:fldCharType="end"/>
            </w:r>
          </w:hyperlink>
        </w:p>
        <w:p w:rsidR="00F95CD4" w:rsidRDefault="00F8648B" w:rsidP="00425991">
          <w:pPr>
            <w:pStyle w:val="TOC1"/>
            <w:numPr>
              <w:ilvl w:val="0"/>
              <w:numId w:val="4"/>
            </w:numPr>
            <w:rPr>
              <w:rFonts w:asciiTheme="minorHAnsi" w:eastAsiaTheme="minorEastAsia" w:hAnsiTheme="minorHAnsi" w:cstheme="minorBidi"/>
              <w:b w:val="0"/>
              <w:bCs w:val="0"/>
              <w:noProof/>
              <w:sz w:val="22"/>
              <w:szCs w:val="22"/>
            </w:rPr>
          </w:pPr>
          <w:hyperlink w:anchor="_Toc304305970" w:history="1">
            <w:r w:rsidR="00F95CD4" w:rsidRPr="00FA5654">
              <w:rPr>
                <w:rStyle w:val="Hyperlink"/>
                <w:rFonts w:ascii="Arial" w:hAnsi="Arial" w:cs="Arial"/>
                <w:noProof/>
              </w:rPr>
              <w:t>Financial Aid Requirements</w:t>
            </w:r>
            <w:r w:rsidR="00F95CD4">
              <w:rPr>
                <w:noProof/>
                <w:webHidden/>
              </w:rPr>
              <w:tab/>
            </w:r>
            <w:r w:rsidR="00C233C4">
              <w:rPr>
                <w:noProof/>
                <w:webHidden/>
              </w:rPr>
              <w:fldChar w:fldCharType="begin"/>
            </w:r>
            <w:r w:rsidR="00F95CD4">
              <w:rPr>
                <w:noProof/>
                <w:webHidden/>
              </w:rPr>
              <w:instrText xml:space="preserve"> PAGEREF _Toc304305970 \h </w:instrText>
            </w:r>
            <w:r w:rsidR="00C233C4">
              <w:rPr>
                <w:noProof/>
                <w:webHidden/>
              </w:rPr>
            </w:r>
            <w:r w:rsidR="00C233C4">
              <w:rPr>
                <w:noProof/>
                <w:webHidden/>
              </w:rPr>
              <w:fldChar w:fldCharType="separate"/>
            </w:r>
            <w:r w:rsidR="003050BE">
              <w:rPr>
                <w:noProof/>
                <w:webHidden/>
              </w:rPr>
              <w:t>17</w:t>
            </w:r>
            <w:r w:rsidR="00C233C4">
              <w:rPr>
                <w:noProof/>
                <w:webHidden/>
              </w:rPr>
              <w:fldChar w:fldCharType="end"/>
            </w:r>
          </w:hyperlink>
        </w:p>
        <w:p w:rsidR="00F95CD4" w:rsidRDefault="00F8648B" w:rsidP="00425991">
          <w:pPr>
            <w:pStyle w:val="TOC1"/>
            <w:numPr>
              <w:ilvl w:val="0"/>
              <w:numId w:val="4"/>
            </w:numPr>
            <w:rPr>
              <w:rFonts w:asciiTheme="minorHAnsi" w:eastAsiaTheme="minorEastAsia" w:hAnsiTheme="minorHAnsi" w:cstheme="minorBidi"/>
              <w:b w:val="0"/>
              <w:bCs w:val="0"/>
              <w:noProof/>
              <w:sz w:val="22"/>
              <w:szCs w:val="22"/>
            </w:rPr>
          </w:pPr>
          <w:hyperlink w:anchor="_Toc304305972" w:history="1">
            <w:r w:rsidR="00F95CD4" w:rsidRPr="00FA5654">
              <w:rPr>
                <w:rStyle w:val="Hyperlink"/>
                <w:rFonts w:ascii="Arial" w:hAnsi="Arial" w:cs="Arial"/>
                <w:noProof/>
              </w:rPr>
              <w:t>Student Financials Requirements</w:t>
            </w:r>
            <w:r w:rsidR="00F95CD4">
              <w:rPr>
                <w:noProof/>
                <w:webHidden/>
              </w:rPr>
              <w:tab/>
            </w:r>
            <w:r w:rsidR="00C233C4">
              <w:rPr>
                <w:noProof/>
                <w:webHidden/>
              </w:rPr>
              <w:fldChar w:fldCharType="begin"/>
            </w:r>
            <w:r w:rsidR="00F95CD4">
              <w:rPr>
                <w:noProof/>
                <w:webHidden/>
              </w:rPr>
              <w:instrText xml:space="preserve"> PAGEREF _Toc304305972 \h </w:instrText>
            </w:r>
            <w:r w:rsidR="00C233C4">
              <w:rPr>
                <w:noProof/>
                <w:webHidden/>
              </w:rPr>
            </w:r>
            <w:r w:rsidR="00C233C4">
              <w:rPr>
                <w:noProof/>
                <w:webHidden/>
              </w:rPr>
              <w:fldChar w:fldCharType="separate"/>
            </w:r>
            <w:r w:rsidR="003050BE">
              <w:rPr>
                <w:noProof/>
                <w:webHidden/>
              </w:rPr>
              <w:t>1</w:t>
            </w:r>
            <w:r w:rsidR="00C233C4">
              <w:rPr>
                <w:noProof/>
                <w:webHidden/>
              </w:rPr>
              <w:fldChar w:fldCharType="end"/>
            </w:r>
          </w:hyperlink>
          <w:r w:rsidR="001032D8">
            <w:t>8</w:t>
          </w:r>
        </w:p>
        <w:p w:rsidR="00F95CD4" w:rsidRDefault="00F8648B" w:rsidP="00425991">
          <w:pPr>
            <w:pStyle w:val="TOC1"/>
            <w:numPr>
              <w:ilvl w:val="0"/>
              <w:numId w:val="4"/>
            </w:numPr>
            <w:rPr>
              <w:rFonts w:asciiTheme="minorHAnsi" w:eastAsiaTheme="minorEastAsia" w:hAnsiTheme="minorHAnsi" w:cstheme="minorBidi"/>
              <w:b w:val="0"/>
              <w:bCs w:val="0"/>
              <w:noProof/>
              <w:sz w:val="22"/>
              <w:szCs w:val="22"/>
            </w:rPr>
          </w:pPr>
          <w:hyperlink w:anchor="_Toc304305973" w:history="1">
            <w:r w:rsidR="00F95CD4" w:rsidRPr="00FA5654">
              <w:rPr>
                <w:rStyle w:val="Hyperlink"/>
                <w:rFonts w:ascii="Arial" w:hAnsi="Arial" w:cs="Arial"/>
                <w:noProof/>
              </w:rPr>
              <w:t>Document Information</w:t>
            </w:r>
            <w:r w:rsidR="00F95CD4">
              <w:rPr>
                <w:noProof/>
                <w:webHidden/>
              </w:rPr>
              <w:tab/>
            </w:r>
            <w:r w:rsidR="00C233C4">
              <w:rPr>
                <w:noProof/>
                <w:webHidden/>
              </w:rPr>
              <w:fldChar w:fldCharType="begin"/>
            </w:r>
            <w:r w:rsidR="00F95CD4">
              <w:rPr>
                <w:noProof/>
                <w:webHidden/>
              </w:rPr>
              <w:instrText xml:space="preserve"> PAGEREF _Toc304305973 \h </w:instrText>
            </w:r>
            <w:r w:rsidR="00C233C4">
              <w:rPr>
                <w:noProof/>
                <w:webHidden/>
              </w:rPr>
            </w:r>
            <w:r w:rsidR="00C233C4">
              <w:rPr>
                <w:noProof/>
                <w:webHidden/>
              </w:rPr>
              <w:fldChar w:fldCharType="separate"/>
            </w:r>
            <w:r w:rsidR="003050BE">
              <w:rPr>
                <w:noProof/>
                <w:webHidden/>
              </w:rPr>
              <w:t>2</w:t>
            </w:r>
            <w:r w:rsidR="00C233C4">
              <w:rPr>
                <w:noProof/>
                <w:webHidden/>
              </w:rPr>
              <w:fldChar w:fldCharType="end"/>
            </w:r>
          </w:hyperlink>
          <w:r w:rsidR="008C3377">
            <w:t>1</w:t>
          </w:r>
        </w:p>
        <w:p w:rsidR="00BD43D7" w:rsidRPr="0004752D" w:rsidRDefault="00C233C4">
          <w:pPr>
            <w:rPr>
              <w:rFonts w:ascii="Arial" w:hAnsi="Arial" w:cs="Arial"/>
              <w:sz w:val="24"/>
              <w:szCs w:val="24"/>
            </w:rPr>
          </w:pPr>
          <w:r w:rsidRPr="0004752D">
            <w:rPr>
              <w:rFonts w:ascii="Arial" w:hAnsi="Arial" w:cs="Arial"/>
              <w:sz w:val="24"/>
              <w:szCs w:val="24"/>
            </w:rPr>
            <w:fldChar w:fldCharType="end"/>
          </w:r>
        </w:p>
      </w:sdtContent>
    </w:sdt>
    <w:p w:rsidR="007B2DF5" w:rsidRPr="0004752D" w:rsidRDefault="007B2DF5" w:rsidP="00BD43D7">
      <w:pPr>
        <w:spacing w:line="680" w:lineRule="exact"/>
        <w:rPr>
          <w:rFonts w:ascii="Arial" w:hAnsi="Arial" w:cs="Arial"/>
          <w:color w:val="121F30"/>
          <w:spacing w:val="20"/>
          <w:sz w:val="24"/>
          <w:szCs w:val="24"/>
        </w:rPr>
      </w:pPr>
    </w:p>
    <w:p w:rsidR="007B2DF5" w:rsidRPr="0004752D" w:rsidRDefault="00B11315" w:rsidP="007B2DF5">
      <w:pPr>
        <w:spacing w:line="680" w:lineRule="exact"/>
        <w:jc w:val="center"/>
        <w:rPr>
          <w:rFonts w:ascii="Arial" w:hAnsi="Arial" w:cs="Arial"/>
          <w:color w:val="121F30"/>
          <w:spacing w:val="20"/>
          <w:sz w:val="24"/>
          <w:szCs w:val="24"/>
        </w:rPr>
      </w:pPr>
      <w:r>
        <w:rPr>
          <w:rFonts w:ascii="Arial" w:hAnsi="Arial" w:cs="Arial"/>
          <w:color w:val="121F30"/>
          <w:spacing w:val="20"/>
          <w:sz w:val="24"/>
          <w:szCs w:val="24"/>
        </w:rPr>
        <w:tab/>
      </w:r>
    </w:p>
    <w:p w:rsidR="007B2DF5" w:rsidRPr="0004752D" w:rsidRDefault="007B2DF5" w:rsidP="007B2DF5">
      <w:pPr>
        <w:spacing w:line="680" w:lineRule="exact"/>
        <w:jc w:val="center"/>
        <w:rPr>
          <w:rFonts w:ascii="Arial" w:hAnsi="Arial" w:cs="Arial"/>
          <w:color w:val="121F30"/>
          <w:spacing w:val="20"/>
          <w:sz w:val="24"/>
          <w:szCs w:val="24"/>
        </w:rPr>
      </w:pPr>
    </w:p>
    <w:p w:rsidR="007B2DF5" w:rsidRDefault="007B2DF5" w:rsidP="007B2DF5">
      <w:pPr>
        <w:spacing w:line="680" w:lineRule="exact"/>
        <w:jc w:val="center"/>
        <w:rPr>
          <w:rFonts w:ascii="Arial" w:hAnsi="Arial" w:cs="Arial"/>
          <w:color w:val="121F30"/>
          <w:spacing w:val="20"/>
          <w:sz w:val="24"/>
          <w:szCs w:val="24"/>
        </w:rPr>
      </w:pPr>
    </w:p>
    <w:p w:rsidR="00FF3C5E" w:rsidRDefault="00FF3C5E" w:rsidP="007B2DF5">
      <w:pPr>
        <w:spacing w:line="680" w:lineRule="exact"/>
        <w:jc w:val="center"/>
        <w:rPr>
          <w:rFonts w:ascii="Arial" w:hAnsi="Arial" w:cs="Arial"/>
          <w:color w:val="121F30"/>
          <w:spacing w:val="20"/>
          <w:sz w:val="24"/>
          <w:szCs w:val="24"/>
        </w:rPr>
      </w:pPr>
    </w:p>
    <w:p w:rsidR="00571134" w:rsidRDefault="00571134" w:rsidP="006A3692">
      <w:pPr>
        <w:rPr>
          <w:rFonts w:ascii="Arial" w:hAnsi="Arial" w:cs="Arial"/>
          <w:sz w:val="24"/>
          <w:szCs w:val="24"/>
        </w:rPr>
      </w:pPr>
    </w:p>
    <w:p w:rsidR="00571134" w:rsidRDefault="00571134" w:rsidP="006A3692">
      <w:pPr>
        <w:rPr>
          <w:rFonts w:ascii="Arial" w:hAnsi="Arial" w:cs="Arial"/>
          <w:sz w:val="24"/>
          <w:szCs w:val="24"/>
        </w:rPr>
      </w:pPr>
    </w:p>
    <w:p w:rsidR="00571134" w:rsidRPr="0004752D" w:rsidRDefault="00571134" w:rsidP="006A3692">
      <w:pPr>
        <w:rPr>
          <w:rFonts w:ascii="Arial" w:hAnsi="Arial" w:cs="Arial"/>
          <w:sz w:val="24"/>
          <w:szCs w:val="24"/>
        </w:rPr>
      </w:pPr>
    </w:p>
    <w:p w:rsidR="00206C82" w:rsidRPr="00425991" w:rsidRDefault="00206C82" w:rsidP="00425991">
      <w:pPr>
        <w:pStyle w:val="Heading1"/>
        <w:numPr>
          <w:ilvl w:val="0"/>
          <w:numId w:val="5"/>
        </w:numPr>
        <w:rPr>
          <w:rFonts w:ascii="Arial" w:hAnsi="Arial" w:cs="Arial"/>
          <w:color w:val="002060"/>
          <w:sz w:val="24"/>
          <w:szCs w:val="24"/>
        </w:rPr>
      </w:pPr>
      <w:bookmarkStart w:id="22" w:name="_Toc304305965"/>
      <w:r w:rsidRPr="00425991">
        <w:rPr>
          <w:rFonts w:ascii="Arial" w:hAnsi="Arial" w:cs="Arial"/>
          <w:color w:val="002060"/>
          <w:sz w:val="24"/>
          <w:szCs w:val="24"/>
        </w:rPr>
        <w:lastRenderedPageBreak/>
        <w:t>Purpose and Introduction</w:t>
      </w:r>
      <w:bookmarkEnd w:id="22"/>
    </w:p>
    <w:p w:rsidR="00206C82" w:rsidRPr="0004752D" w:rsidRDefault="00206C82" w:rsidP="00206C82">
      <w:pPr>
        <w:spacing w:line="280" w:lineRule="exact"/>
        <w:ind w:left="1440"/>
        <w:rPr>
          <w:rFonts w:ascii="Arial" w:hAnsi="Arial" w:cs="Arial"/>
          <w:sz w:val="24"/>
          <w:szCs w:val="24"/>
        </w:rPr>
      </w:pPr>
    </w:p>
    <w:p w:rsidR="00DA48A2" w:rsidRDefault="00DA48A2" w:rsidP="00206C82">
      <w:pPr>
        <w:spacing w:line="280" w:lineRule="exact"/>
        <w:ind w:left="1440"/>
        <w:rPr>
          <w:rFonts w:ascii="Arial" w:hAnsi="Arial" w:cs="Arial"/>
          <w:sz w:val="24"/>
          <w:szCs w:val="24"/>
        </w:rPr>
      </w:pPr>
      <w:r>
        <w:rPr>
          <w:rFonts w:ascii="Arial" w:hAnsi="Arial" w:cs="Arial"/>
          <w:sz w:val="24"/>
          <w:szCs w:val="24"/>
        </w:rPr>
        <w:t xml:space="preserve">After many discussions </w:t>
      </w:r>
      <w:r w:rsidR="00AB34AC">
        <w:rPr>
          <w:rFonts w:ascii="Arial" w:hAnsi="Arial" w:cs="Arial"/>
          <w:sz w:val="24"/>
          <w:szCs w:val="24"/>
        </w:rPr>
        <w:t>about Veteran</w:t>
      </w:r>
      <w:r w:rsidR="00640DA0">
        <w:rPr>
          <w:rFonts w:ascii="Arial" w:hAnsi="Arial" w:cs="Arial"/>
          <w:sz w:val="24"/>
          <w:szCs w:val="24"/>
        </w:rPr>
        <w:t>s</w:t>
      </w:r>
      <w:r w:rsidR="00AB34AC">
        <w:rPr>
          <w:rFonts w:ascii="Arial" w:hAnsi="Arial" w:cs="Arial"/>
          <w:sz w:val="24"/>
          <w:szCs w:val="24"/>
        </w:rPr>
        <w:t xml:space="preserve"> Educational Benefits </w:t>
      </w:r>
      <w:r>
        <w:rPr>
          <w:rFonts w:ascii="Arial" w:hAnsi="Arial" w:cs="Arial"/>
          <w:sz w:val="24"/>
          <w:szCs w:val="24"/>
        </w:rPr>
        <w:t>on various user lists</w:t>
      </w:r>
      <w:r w:rsidR="00AB34AC">
        <w:rPr>
          <w:rFonts w:ascii="Arial" w:hAnsi="Arial" w:cs="Arial"/>
          <w:sz w:val="24"/>
          <w:szCs w:val="24"/>
        </w:rPr>
        <w:t>, during conference calls</w:t>
      </w:r>
      <w:r>
        <w:rPr>
          <w:rFonts w:ascii="Arial" w:hAnsi="Arial" w:cs="Arial"/>
          <w:sz w:val="24"/>
          <w:szCs w:val="24"/>
        </w:rPr>
        <w:t xml:space="preserve"> and at the Alliance Conference during Birds of a Feather Sessions, the Student Financials Product Advisory Group </w:t>
      </w:r>
      <w:r w:rsidR="00B91D04">
        <w:rPr>
          <w:rFonts w:ascii="Arial" w:hAnsi="Arial" w:cs="Arial"/>
          <w:sz w:val="24"/>
          <w:szCs w:val="24"/>
        </w:rPr>
        <w:t xml:space="preserve">(SF PAG) </w:t>
      </w:r>
      <w:r>
        <w:rPr>
          <w:rFonts w:ascii="Arial" w:hAnsi="Arial" w:cs="Arial"/>
          <w:sz w:val="24"/>
          <w:szCs w:val="24"/>
        </w:rPr>
        <w:t xml:space="preserve">decided to sponsor a working group to </w:t>
      </w:r>
      <w:r w:rsidR="00AB34AC">
        <w:rPr>
          <w:rFonts w:ascii="Arial" w:hAnsi="Arial" w:cs="Arial"/>
          <w:sz w:val="24"/>
          <w:szCs w:val="24"/>
        </w:rPr>
        <w:t xml:space="preserve">create a white paper that could gather feedback from the PeopleSoft user community and address the issues </w:t>
      </w:r>
      <w:r w:rsidR="00B91D04">
        <w:rPr>
          <w:rFonts w:ascii="Arial" w:hAnsi="Arial" w:cs="Arial"/>
          <w:sz w:val="24"/>
          <w:szCs w:val="24"/>
        </w:rPr>
        <w:t>raised by institutions that have to certify and monitor students who receive these benefits. Because Veterans issues cross over into many areas in Campus Solutions, a cross-PAG meeting was held during the 2011 PAG Summit and members from Campus Community, Financial Aid and Student Records participated in the discussion</w:t>
      </w:r>
      <w:r w:rsidR="00B11315">
        <w:rPr>
          <w:rFonts w:ascii="Arial" w:hAnsi="Arial" w:cs="Arial"/>
          <w:sz w:val="24"/>
          <w:szCs w:val="24"/>
        </w:rPr>
        <w:t xml:space="preserve"> and agreed that a white paper on this topic would benefit many in the user community</w:t>
      </w:r>
      <w:r w:rsidR="00B91D04">
        <w:rPr>
          <w:rFonts w:ascii="Arial" w:hAnsi="Arial" w:cs="Arial"/>
          <w:sz w:val="24"/>
          <w:szCs w:val="24"/>
        </w:rPr>
        <w:t xml:space="preserve">. </w:t>
      </w:r>
    </w:p>
    <w:p w:rsidR="00206C82" w:rsidRPr="0004752D" w:rsidRDefault="00206C82" w:rsidP="00206C82">
      <w:pPr>
        <w:spacing w:line="280" w:lineRule="exact"/>
        <w:ind w:left="1440"/>
        <w:rPr>
          <w:rFonts w:ascii="Arial" w:hAnsi="Arial" w:cs="Arial"/>
          <w:sz w:val="24"/>
          <w:szCs w:val="24"/>
        </w:rPr>
      </w:pPr>
      <w:r w:rsidRPr="0004752D">
        <w:rPr>
          <w:rFonts w:ascii="Arial" w:hAnsi="Arial" w:cs="Arial"/>
          <w:sz w:val="24"/>
          <w:szCs w:val="24"/>
        </w:rPr>
        <w:t xml:space="preserve">In April 2011, a group of individuals working with one or more </w:t>
      </w:r>
      <w:r w:rsidR="0074109A">
        <w:rPr>
          <w:rFonts w:ascii="Arial" w:hAnsi="Arial" w:cs="Arial"/>
          <w:sz w:val="24"/>
          <w:szCs w:val="24"/>
        </w:rPr>
        <w:t xml:space="preserve">of the functional </w:t>
      </w:r>
      <w:r w:rsidRPr="0004752D">
        <w:rPr>
          <w:rFonts w:ascii="Arial" w:hAnsi="Arial" w:cs="Arial"/>
          <w:sz w:val="24"/>
          <w:szCs w:val="24"/>
        </w:rPr>
        <w:t xml:space="preserve">areas </w:t>
      </w:r>
      <w:r w:rsidR="0074109A">
        <w:rPr>
          <w:rFonts w:ascii="Arial" w:hAnsi="Arial" w:cs="Arial"/>
          <w:sz w:val="24"/>
          <w:szCs w:val="24"/>
        </w:rPr>
        <w:t>impacted by</w:t>
      </w:r>
      <w:r w:rsidRPr="0004752D">
        <w:rPr>
          <w:rFonts w:ascii="Arial" w:hAnsi="Arial" w:cs="Arial"/>
          <w:sz w:val="24"/>
          <w:szCs w:val="24"/>
        </w:rPr>
        <w:t xml:space="preserve"> Veteran</w:t>
      </w:r>
      <w:r w:rsidR="00640DA0">
        <w:rPr>
          <w:rFonts w:ascii="Arial" w:hAnsi="Arial" w:cs="Arial"/>
          <w:sz w:val="24"/>
          <w:szCs w:val="24"/>
        </w:rPr>
        <w:t>s</w:t>
      </w:r>
      <w:r w:rsidRPr="0004752D">
        <w:rPr>
          <w:rFonts w:ascii="Arial" w:hAnsi="Arial" w:cs="Arial"/>
          <w:sz w:val="24"/>
          <w:szCs w:val="24"/>
        </w:rPr>
        <w:t xml:space="preserve"> Education</w:t>
      </w:r>
      <w:r w:rsidR="0074109A">
        <w:rPr>
          <w:rFonts w:ascii="Arial" w:hAnsi="Arial" w:cs="Arial"/>
          <w:sz w:val="24"/>
          <w:szCs w:val="24"/>
        </w:rPr>
        <w:t>al</w:t>
      </w:r>
      <w:r w:rsidRPr="0004752D">
        <w:rPr>
          <w:rFonts w:ascii="Arial" w:hAnsi="Arial" w:cs="Arial"/>
          <w:sz w:val="24"/>
          <w:szCs w:val="24"/>
        </w:rPr>
        <w:t xml:space="preserve"> </w:t>
      </w:r>
      <w:r w:rsidR="0074109A" w:rsidRPr="0004752D">
        <w:rPr>
          <w:rFonts w:ascii="Arial" w:hAnsi="Arial" w:cs="Arial"/>
          <w:sz w:val="24"/>
          <w:szCs w:val="24"/>
        </w:rPr>
        <w:t>Benefit</w:t>
      </w:r>
      <w:r w:rsidR="0074109A">
        <w:rPr>
          <w:rFonts w:ascii="Arial" w:hAnsi="Arial" w:cs="Arial"/>
          <w:sz w:val="24"/>
          <w:szCs w:val="24"/>
        </w:rPr>
        <w:t xml:space="preserve"> processes</w:t>
      </w:r>
      <w:r w:rsidR="0074109A" w:rsidRPr="0004752D">
        <w:rPr>
          <w:rFonts w:ascii="Arial" w:hAnsi="Arial" w:cs="Arial"/>
          <w:sz w:val="24"/>
          <w:szCs w:val="24"/>
        </w:rPr>
        <w:t xml:space="preserve"> </w:t>
      </w:r>
      <w:r w:rsidR="0074109A">
        <w:rPr>
          <w:rFonts w:ascii="Arial" w:hAnsi="Arial" w:cs="Arial"/>
          <w:sz w:val="24"/>
          <w:szCs w:val="24"/>
        </w:rPr>
        <w:t>convened as the Veterans Working Group.</w:t>
      </w:r>
      <w:r w:rsidRPr="0004752D">
        <w:rPr>
          <w:rFonts w:ascii="Arial" w:hAnsi="Arial" w:cs="Arial"/>
          <w:sz w:val="24"/>
          <w:szCs w:val="24"/>
        </w:rPr>
        <w:t xml:space="preserve"> The group decided that the time had arrived for the request of an end-to-end process within </w:t>
      </w:r>
      <w:r w:rsidR="00640DA0" w:rsidRPr="0004752D">
        <w:rPr>
          <w:rFonts w:ascii="Arial" w:hAnsi="Arial" w:cs="Arial"/>
          <w:sz w:val="24"/>
          <w:szCs w:val="24"/>
        </w:rPr>
        <w:t>People</w:t>
      </w:r>
      <w:r w:rsidR="00640DA0">
        <w:rPr>
          <w:rFonts w:ascii="Arial" w:hAnsi="Arial" w:cs="Arial"/>
          <w:sz w:val="24"/>
          <w:szCs w:val="24"/>
        </w:rPr>
        <w:t>S</w:t>
      </w:r>
      <w:r w:rsidR="00640DA0" w:rsidRPr="0004752D">
        <w:rPr>
          <w:rFonts w:ascii="Arial" w:hAnsi="Arial" w:cs="Arial"/>
          <w:sz w:val="24"/>
          <w:szCs w:val="24"/>
        </w:rPr>
        <w:t xml:space="preserve">oft </w:t>
      </w:r>
      <w:r w:rsidRPr="0004752D">
        <w:rPr>
          <w:rFonts w:ascii="Arial" w:hAnsi="Arial" w:cs="Arial"/>
          <w:sz w:val="24"/>
          <w:szCs w:val="24"/>
        </w:rPr>
        <w:t>to enable veterans processing to be more efficient from the user perspective.</w:t>
      </w:r>
    </w:p>
    <w:p w:rsidR="00206C82" w:rsidRPr="0004752D" w:rsidRDefault="0074109A" w:rsidP="00B11315">
      <w:pPr>
        <w:spacing w:line="280" w:lineRule="exact"/>
        <w:ind w:left="1440"/>
        <w:rPr>
          <w:rFonts w:ascii="Arial" w:hAnsi="Arial" w:cs="Arial"/>
          <w:sz w:val="24"/>
          <w:szCs w:val="24"/>
        </w:rPr>
      </w:pPr>
      <w:r w:rsidRPr="0004752D">
        <w:rPr>
          <w:rFonts w:ascii="Arial" w:hAnsi="Arial" w:cs="Arial"/>
          <w:sz w:val="24"/>
          <w:szCs w:val="24"/>
        </w:rPr>
        <w:t>A few higher education institutions have develop</w:t>
      </w:r>
      <w:r>
        <w:rPr>
          <w:rFonts w:ascii="Arial" w:hAnsi="Arial" w:cs="Arial"/>
          <w:sz w:val="24"/>
          <w:szCs w:val="24"/>
        </w:rPr>
        <w:t>ed</w:t>
      </w:r>
      <w:r w:rsidRPr="0004752D">
        <w:rPr>
          <w:rFonts w:ascii="Arial" w:hAnsi="Arial" w:cs="Arial"/>
          <w:sz w:val="24"/>
          <w:szCs w:val="24"/>
        </w:rPr>
        <w:t xml:space="preserve"> bolt on</w:t>
      </w:r>
      <w:r>
        <w:rPr>
          <w:rFonts w:ascii="Arial" w:hAnsi="Arial" w:cs="Arial"/>
          <w:sz w:val="24"/>
          <w:szCs w:val="24"/>
        </w:rPr>
        <w:t xml:space="preserve"> solutions</w:t>
      </w:r>
      <w:r w:rsidRPr="0004752D">
        <w:rPr>
          <w:rFonts w:ascii="Arial" w:hAnsi="Arial" w:cs="Arial"/>
          <w:sz w:val="24"/>
          <w:szCs w:val="24"/>
        </w:rPr>
        <w:t xml:space="preserve">, </w:t>
      </w:r>
      <w:r>
        <w:rPr>
          <w:rFonts w:ascii="Arial" w:hAnsi="Arial" w:cs="Arial"/>
          <w:sz w:val="24"/>
          <w:szCs w:val="24"/>
        </w:rPr>
        <w:t>but</w:t>
      </w:r>
      <w:r w:rsidRPr="0004752D">
        <w:rPr>
          <w:rFonts w:ascii="Arial" w:hAnsi="Arial" w:cs="Arial"/>
          <w:sz w:val="24"/>
          <w:szCs w:val="24"/>
        </w:rPr>
        <w:t xml:space="preserve"> the majority </w:t>
      </w:r>
      <w:r>
        <w:rPr>
          <w:rFonts w:ascii="Arial" w:hAnsi="Arial" w:cs="Arial"/>
          <w:sz w:val="24"/>
          <w:szCs w:val="24"/>
        </w:rPr>
        <w:t>of schools have attempted to use the functionality currently available to them in PeopleSoft Campus</w:t>
      </w:r>
      <w:r w:rsidR="00B11315">
        <w:rPr>
          <w:rFonts w:ascii="Arial" w:hAnsi="Arial" w:cs="Arial"/>
          <w:sz w:val="24"/>
          <w:szCs w:val="24"/>
        </w:rPr>
        <w:t xml:space="preserve"> Solutions.</w:t>
      </w:r>
      <w:r>
        <w:rPr>
          <w:rFonts w:ascii="Arial" w:hAnsi="Arial" w:cs="Arial"/>
          <w:sz w:val="24"/>
          <w:szCs w:val="24"/>
        </w:rPr>
        <w:t xml:space="preserve"> </w:t>
      </w:r>
      <w:r w:rsidRPr="0004752D">
        <w:rPr>
          <w:rFonts w:ascii="Arial" w:hAnsi="Arial" w:cs="Arial"/>
          <w:sz w:val="24"/>
          <w:szCs w:val="24"/>
        </w:rPr>
        <w:t xml:space="preserve">This white paper strives to meet the needs of all by identifying </w:t>
      </w:r>
      <w:r w:rsidR="005A1A88">
        <w:rPr>
          <w:rFonts w:ascii="Arial" w:hAnsi="Arial" w:cs="Arial"/>
          <w:sz w:val="24"/>
          <w:szCs w:val="24"/>
        </w:rPr>
        <w:t>information</w:t>
      </w:r>
      <w:r w:rsidRPr="0004752D">
        <w:rPr>
          <w:rFonts w:ascii="Arial" w:hAnsi="Arial" w:cs="Arial"/>
          <w:sz w:val="24"/>
          <w:szCs w:val="24"/>
        </w:rPr>
        <w:t xml:space="preserve"> needed to create a Veteran</w:t>
      </w:r>
      <w:r w:rsidR="006406BA">
        <w:rPr>
          <w:rFonts w:ascii="Arial" w:hAnsi="Arial" w:cs="Arial"/>
          <w:sz w:val="24"/>
          <w:szCs w:val="24"/>
        </w:rPr>
        <w:t>s</w:t>
      </w:r>
      <w:r w:rsidRPr="0004752D">
        <w:rPr>
          <w:rFonts w:ascii="Arial" w:hAnsi="Arial" w:cs="Arial"/>
          <w:sz w:val="24"/>
          <w:szCs w:val="24"/>
        </w:rPr>
        <w:t xml:space="preserve"> Center page and </w:t>
      </w:r>
      <w:r w:rsidR="005A1A88">
        <w:rPr>
          <w:rFonts w:ascii="Arial" w:hAnsi="Arial" w:cs="Arial"/>
          <w:sz w:val="24"/>
          <w:szCs w:val="24"/>
        </w:rPr>
        <w:t>new processes and</w:t>
      </w:r>
      <w:r w:rsidRPr="0004752D">
        <w:rPr>
          <w:rFonts w:ascii="Arial" w:hAnsi="Arial" w:cs="Arial"/>
          <w:sz w:val="24"/>
          <w:szCs w:val="24"/>
        </w:rPr>
        <w:t xml:space="preserve"> reports to meet the needs of all higher education institutions </w:t>
      </w:r>
      <w:r w:rsidR="00B11315">
        <w:rPr>
          <w:rFonts w:ascii="Arial" w:hAnsi="Arial" w:cs="Arial"/>
          <w:sz w:val="24"/>
          <w:szCs w:val="24"/>
        </w:rPr>
        <w:t xml:space="preserve">that participate in benefit programs </w:t>
      </w:r>
      <w:r w:rsidRPr="0004752D">
        <w:rPr>
          <w:rFonts w:ascii="Arial" w:hAnsi="Arial" w:cs="Arial"/>
          <w:sz w:val="24"/>
          <w:szCs w:val="24"/>
        </w:rPr>
        <w:t>no matter the size of their veteran population.</w:t>
      </w:r>
    </w:p>
    <w:p w:rsidR="00206C82" w:rsidRPr="0004752D" w:rsidRDefault="00206C82" w:rsidP="00206C82">
      <w:pPr>
        <w:spacing w:line="280" w:lineRule="exact"/>
        <w:ind w:left="1440"/>
        <w:rPr>
          <w:rFonts w:ascii="Arial" w:hAnsi="Arial" w:cs="Arial"/>
          <w:sz w:val="24"/>
          <w:szCs w:val="24"/>
        </w:rPr>
      </w:pPr>
      <w:r w:rsidRPr="0004752D">
        <w:rPr>
          <w:rFonts w:ascii="Arial" w:hAnsi="Arial" w:cs="Arial"/>
          <w:sz w:val="24"/>
          <w:szCs w:val="24"/>
        </w:rPr>
        <w:t>The purpose of this whitepaper is to describ</w:t>
      </w:r>
      <w:r w:rsidR="00B11315">
        <w:rPr>
          <w:rFonts w:ascii="Arial" w:hAnsi="Arial" w:cs="Arial"/>
          <w:sz w:val="24"/>
          <w:szCs w:val="24"/>
        </w:rPr>
        <w:t>e</w:t>
      </w:r>
      <w:r w:rsidRPr="0004752D">
        <w:rPr>
          <w:rFonts w:ascii="Arial" w:hAnsi="Arial" w:cs="Arial"/>
          <w:sz w:val="24"/>
          <w:szCs w:val="24"/>
        </w:rPr>
        <w:t xml:space="preserve"> the </w:t>
      </w:r>
      <w:r w:rsidR="00B11315">
        <w:rPr>
          <w:rFonts w:ascii="Arial" w:hAnsi="Arial" w:cs="Arial"/>
          <w:sz w:val="24"/>
          <w:szCs w:val="24"/>
        </w:rPr>
        <w:t>processes</w:t>
      </w:r>
      <w:r w:rsidR="005A1A88">
        <w:rPr>
          <w:rFonts w:ascii="Arial" w:hAnsi="Arial" w:cs="Arial"/>
          <w:sz w:val="24"/>
          <w:szCs w:val="24"/>
        </w:rPr>
        <w:t xml:space="preserve"> and data </w:t>
      </w:r>
      <w:r w:rsidR="00B11315">
        <w:rPr>
          <w:rFonts w:ascii="Arial" w:hAnsi="Arial" w:cs="Arial"/>
          <w:sz w:val="24"/>
          <w:szCs w:val="24"/>
        </w:rPr>
        <w:t xml:space="preserve">elements that are </w:t>
      </w:r>
      <w:r w:rsidRPr="0004752D">
        <w:rPr>
          <w:rFonts w:ascii="Arial" w:hAnsi="Arial" w:cs="Arial"/>
          <w:sz w:val="24"/>
          <w:szCs w:val="24"/>
        </w:rPr>
        <w:t xml:space="preserve">necessary to identify our veteran students and then to accurately, timely and compliantly certify and track </w:t>
      </w:r>
      <w:r w:rsidR="00B11315">
        <w:rPr>
          <w:rFonts w:ascii="Arial" w:hAnsi="Arial" w:cs="Arial"/>
          <w:sz w:val="24"/>
          <w:szCs w:val="24"/>
        </w:rPr>
        <w:t xml:space="preserve">these </w:t>
      </w:r>
      <w:r w:rsidRPr="0004752D">
        <w:rPr>
          <w:rFonts w:ascii="Arial" w:hAnsi="Arial" w:cs="Arial"/>
          <w:sz w:val="24"/>
          <w:szCs w:val="24"/>
        </w:rPr>
        <w:t>Veteran</w:t>
      </w:r>
      <w:r w:rsidR="00640DA0">
        <w:rPr>
          <w:rFonts w:ascii="Arial" w:hAnsi="Arial" w:cs="Arial"/>
          <w:sz w:val="24"/>
          <w:szCs w:val="24"/>
        </w:rPr>
        <w:t>s</w:t>
      </w:r>
      <w:r w:rsidRPr="0004752D">
        <w:rPr>
          <w:rFonts w:ascii="Arial" w:hAnsi="Arial" w:cs="Arial"/>
          <w:sz w:val="24"/>
          <w:szCs w:val="24"/>
        </w:rPr>
        <w:t xml:space="preserve"> Educational Benefits.</w:t>
      </w:r>
    </w:p>
    <w:p w:rsidR="00206C82" w:rsidRPr="0004752D" w:rsidRDefault="00206C82" w:rsidP="00206C82">
      <w:pPr>
        <w:spacing w:line="280" w:lineRule="exact"/>
        <w:ind w:left="1440"/>
        <w:rPr>
          <w:rFonts w:ascii="Arial" w:hAnsi="Arial" w:cs="Arial"/>
          <w:sz w:val="24"/>
          <w:szCs w:val="24"/>
        </w:rPr>
      </w:pPr>
    </w:p>
    <w:p w:rsidR="00206C82" w:rsidRPr="0004752D" w:rsidRDefault="00206C82" w:rsidP="00206C82">
      <w:pPr>
        <w:spacing w:line="280" w:lineRule="exact"/>
        <w:ind w:left="1440"/>
        <w:rPr>
          <w:rFonts w:ascii="Arial" w:hAnsi="Arial" w:cs="Arial"/>
          <w:sz w:val="24"/>
          <w:szCs w:val="24"/>
        </w:rPr>
      </w:pPr>
    </w:p>
    <w:p w:rsidR="007B2DF5" w:rsidRPr="0004752D" w:rsidRDefault="007B2DF5" w:rsidP="00425991">
      <w:pPr>
        <w:rPr>
          <w:rFonts w:ascii="Arial" w:hAnsi="Arial" w:cs="Arial"/>
          <w:sz w:val="24"/>
          <w:szCs w:val="24"/>
        </w:rPr>
      </w:pPr>
    </w:p>
    <w:p w:rsidR="00206C82" w:rsidRPr="00425991" w:rsidRDefault="00206C82" w:rsidP="00425991">
      <w:pPr>
        <w:pStyle w:val="Heading1"/>
        <w:numPr>
          <w:ilvl w:val="0"/>
          <w:numId w:val="5"/>
        </w:numPr>
        <w:rPr>
          <w:rFonts w:ascii="Arial" w:hAnsi="Arial" w:cs="Arial"/>
          <w:color w:val="002060"/>
          <w:sz w:val="24"/>
          <w:szCs w:val="24"/>
        </w:rPr>
      </w:pPr>
      <w:bookmarkStart w:id="23" w:name="_Toc304305966"/>
      <w:r w:rsidRPr="00425991">
        <w:rPr>
          <w:rFonts w:ascii="Arial" w:hAnsi="Arial" w:cs="Arial"/>
          <w:color w:val="002060"/>
          <w:sz w:val="24"/>
          <w:szCs w:val="24"/>
        </w:rPr>
        <w:lastRenderedPageBreak/>
        <w:t>Business Justification and Need</w:t>
      </w:r>
      <w:bookmarkEnd w:id="23"/>
    </w:p>
    <w:p w:rsidR="00206C82" w:rsidRPr="0004752D" w:rsidRDefault="00206C82" w:rsidP="00206C82">
      <w:pPr>
        <w:spacing w:line="280" w:lineRule="exact"/>
        <w:ind w:left="1440"/>
        <w:rPr>
          <w:rFonts w:ascii="Arial" w:hAnsi="Arial" w:cs="Arial"/>
          <w:sz w:val="24"/>
          <w:szCs w:val="24"/>
        </w:rPr>
      </w:pPr>
    </w:p>
    <w:p w:rsidR="00206C82" w:rsidRPr="0004752D" w:rsidRDefault="00206C82" w:rsidP="00B11315">
      <w:pPr>
        <w:spacing w:line="280" w:lineRule="exact"/>
        <w:ind w:left="1440"/>
        <w:rPr>
          <w:rFonts w:ascii="Arial" w:hAnsi="Arial" w:cs="Arial"/>
          <w:color w:val="000000"/>
          <w:sz w:val="24"/>
          <w:szCs w:val="24"/>
        </w:rPr>
      </w:pPr>
      <w:r w:rsidRPr="0004752D">
        <w:rPr>
          <w:rFonts w:ascii="Arial" w:hAnsi="Arial" w:cs="Arial"/>
          <w:sz w:val="24"/>
          <w:szCs w:val="24"/>
        </w:rPr>
        <w:t>In August 2009</w:t>
      </w:r>
      <w:r w:rsidR="00B11315">
        <w:rPr>
          <w:rFonts w:ascii="Arial" w:hAnsi="Arial" w:cs="Arial"/>
          <w:sz w:val="24"/>
          <w:szCs w:val="24"/>
        </w:rPr>
        <w:t>,</w:t>
      </w:r>
      <w:r w:rsidRPr="0004752D">
        <w:rPr>
          <w:rFonts w:ascii="Arial" w:hAnsi="Arial" w:cs="Arial"/>
          <w:sz w:val="24"/>
          <w:szCs w:val="24"/>
        </w:rPr>
        <w:t xml:space="preserve"> the Post 9/11 GI Bill was implemented</w:t>
      </w:r>
      <w:r w:rsidR="005A1A88">
        <w:rPr>
          <w:rFonts w:ascii="Arial" w:hAnsi="Arial" w:cs="Arial"/>
          <w:sz w:val="24"/>
          <w:szCs w:val="24"/>
        </w:rPr>
        <w:t xml:space="preserve"> and</w:t>
      </w:r>
      <w:r w:rsidRPr="0004752D">
        <w:rPr>
          <w:rFonts w:ascii="Arial" w:hAnsi="Arial" w:cs="Arial"/>
          <w:sz w:val="24"/>
          <w:szCs w:val="24"/>
        </w:rPr>
        <w:t xml:space="preserve"> brought with it additional requirements for the certification and compliance of Veteran</w:t>
      </w:r>
      <w:r w:rsidR="006406BA">
        <w:rPr>
          <w:rFonts w:ascii="Arial" w:hAnsi="Arial" w:cs="Arial"/>
          <w:sz w:val="24"/>
          <w:szCs w:val="24"/>
        </w:rPr>
        <w:t>s</w:t>
      </w:r>
      <w:r w:rsidRPr="0004752D">
        <w:rPr>
          <w:rFonts w:ascii="Arial" w:hAnsi="Arial" w:cs="Arial"/>
          <w:sz w:val="24"/>
          <w:szCs w:val="24"/>
        </w:rPr>
        <w:t xml:space="preserve"> Education</w:t>
      </w:r>
      <w:r w:rsidR="005A1A88">
        <w:rPr>
          <w:rFonts w:ascii="Arial" w:hAnsi="Arial" w:cs="Arial"/>
          <w:sz w:val="24"/>
          <w:szCs w:val="24"/>
        </w:rPr>
        <w:t>al</w:t>
      </w:r>
      <w:r w:rsidRPr="0004752D">
        <w:rPr>
          <w:rFonts w:ascii="Arial" w:hAnsi="Arial" w:cs="Arial"/>
          <w:sz w:val="24"/>
          <w:szCs w:val="24"/>
        </w:rPr>
        <w:t xml:space="preserve"> Benefits.  This additional GI Bill program, along with the downsizing of the military has </w:t>
      </w:r>
      <w:r w:rsidR="005A1A88">
        <w:rPr>
          <w:rFonts w:ascii="Arial" w:hAnsi="Arial" w:cs="Arial"/>
          <w:sz w:val="24"/>
          <w:szCs w:val="24"/>
        </w:rPr>
        <w:t>also</w:t>
      </w:r>
      <w:r w:rsidRPr="0004752D">
        <w:rPr>
          <w:rFonts w:ascii="Arial" w:hAnsi="Arial" w:cs="Arial"/>
          <w:sz w:val="24"/>
          <w:szCs w:val="24"/>
        </w:rPr>
        <w:t xml:space="preserve"> increase</w:t>
      </w:r>
      <w:r w:rsidR="005A1A88">
        <w:rPr>
          <w:rFonts w:ascii="Arial" w:hAnsi="Arial" w:cs="Arial"/>
          <w:sz w:val="24"/>
          <w:szCs w:val="24"/>
        </w:rPr>
        <w:t>d</w:t>
      </w:r>
      <w:r w:rsidRPr="0004752D">
        <w:rPr>
          <w:rFonts w:ascii="Arial" w:hAnsi="Arial" w:cs="Arial"/>
          <w:sz w:val="24"/>
          <w:szCs w:val="24"/>
        </w:rPr>
        <w:t xml:space="preserve"> the usage of benefits.  According to a report from the American Council on Education “</w:t>
      </w:r>
      <w:r w:rsidRPr="0004752D">
        <w:rPr>
          <w:rFonts w:ascii="Arial" w:hAnsi="Arial" w:cs="Arial"/>
          <w:color w:val="000000"/>
          <w:sz w:val="24"/>
          <w:szCs w:val="24"/>
        </w:rPr>
        <w:t>Veterans program administrators reported increased workloads of between 50-200 percent under the new law due to increases in total GI Bill enrollment.”  This increase</w:t>
      </w:r>
      <w:r w:rsidR="005A1A88">
        <w:rPr>
          <w:rFonts w:ascii="Arial" w:hAnsi="Arial" w:cs="Arial"/>
          <w:color w:val="000000"/>
          <w:sz w:val="24"/>
          <w:szCs w:val="24"/>
        </w:rPr>
        <w:t>d demand</w:t>
      </w:r>
      <w:r w:rsidRPr="0004752D">
        <w:rPr>
          <w:rFonts w:ascii="Arial" w:hAnsi="Arial" w:cs="Arial"/>
          <w:color w:val="000000"/>
          <w:sz w:val="24"/>
          <w:szCs w:val="24"/>
        </w:rPr>
        <w:t xml:space="preserve"> has been met by higher education institutions with no increase in staff, just by adaptation and additional hours spent by staff to meet the increased needs.</w:t>
      </w:r>
    </w:p>
    <w:p w:rsidR="00FF3C5E" w:rsidRDefault="00206C82" w:rsidP="00206C82">
      <w:pPr>
        <w:spacing w:line="280" w:lineRule="exact"/>
        <w:ind w:left="1440"/>
        <w:rPr>
          <w:rFonts w:ascii="Arial" w:hAnsi="Arial" w:cs="Arial"/>
          <w:color w:val="000000"/>
          <w:sz w:val="24"/>
          <w:szCs w:val="24"/>
        </w:rPr>
      </w:pPr>
      <w:r w:rsidRPr="0004752D">
        <w:rPr>
          <w:rFonts w:ascii="Arial" w:hAnsi="Arial" w:cs="Arial"/>
          <w:color w:val="000000"/>
          <w:sz w:val="24"/>
          <w:szCs w:val="24"/>
        </w:rPr>
        <w:t xml:space="preserve">Gone are the days of the simple certification of benefits </w:t>
      </w:r>
      <w:r w:rsidR="005A1A88">
        <w:rPr>
          <w:rFonts w:ascii="Arial" w:hAnsi="Arial" w:cs="Arial"/>
          <w:color w:val="000000"/>
          <w:sz w:val="24"/>
          <w:szCs w:val="24"/>
        </w:rPr>
        <w:t xml:space="preserve">by providing only </w:t>
      </w:r>
      <w:r w:rsidRPr="0004752D">
        <w:rPr>
          <w:rFonts w:ascii="Arial" w:hAnsi="Arial" w:cs="Arial"/>
          <w:color w:val="000000"/>
          <w:sz w:val="24"/>
          <w:szCs w:val="24"/>
        </w:rPr>
        <w:t xml:space="preserve">the number of </w:t>
      </w:r>
      <w:r w:rsidR="005A1A88">
        <w:rPr>
          <w:rFonts w:ascii="Arial" w:hAnsi="Arial" w:cs="Arial"/>
          <w:color w:val="000000"/>
          <w:sz w:val="24"/>
          <w:szCs w:val="24"/>
        </w:rPr>
        <w:t xml:space="preserve">enrolled </w:t>
      </w:r>
      <w:r w:rsidRPr="0004752D">
        <w:rPr>
          <w:rFonts w:ascii="Arial" w:hAnsi="Arial" w:cs="Arial"/>
          <w:color w:val="000000"/>
          <w:sz w:val="24"/>
          <w:szCs w:val="24"/>
        </w:rPr>
        <w:t xml:space="preserve">credits and the beginning and end dates of the term.  Certifying Officials are now </w:t>
      </w:r>
      <w:r w:rsidR="005A1A88">
        <w:rPr>
          <w:rFonts w:ascii="Arial" w:hAnsi="Arial" w:cs="Arial"/>
          <w:color w:val="000000"/>
          <w:sz w:val="24"/>
          <w:szCs w:val="24"/>
        </w:rPr>
        <w:t xml:space="preserve">also </w:t>
      </w:r>
      <w:r w:rsidRPr="0004752D">
        <w:rPr>
          <w:rFonts w:ascii="Arial" w:hAnsi="Arial" w:cs="Arial"/>
          <w:color w:val="000000"/>
          <w:sz w:val="24"/>
          <w:szCs w:val="24"/>
        </w:rPr>
        <w:t>mandated to provide the tuition and fee</w:t>
      </w:r>
      <w:r w:rsidR="005A1A88">
        <w:rPr>
          <w:rFonts w:ascii="Arial" w:hAnsi="Arial" w:cs="Arial"/>
          <w:color w:val="000000"/>
          <w:sz w:val="24"/>
          <w:szCs w:val="24"/>
        </w:rPr>
        <w:t xml:space="preserve"> amounts</w:t>
      </w:r>
      <w:r w:rsidRPr="0004752D">
        <w:rPr>
          <w:rFonts w:ascii="Arial" w:hAnsi="Arial" w:cs="Arial"/>
          <w:color w:val="000000"/>
          <w:sz w:val="24"/>
          <w:szCs w:val="24"/>
        </w:rPr>
        <w:t>, Yellow Ribbon payments, residenc</w:t>
      </w:r>
      <w:r w:rsidR="005A1A88">
        <w:rPr>
          <w:rFonts w:ascii="Arial" w:hAnsi="Arial" w:cs="Arial"/>
          <w:color w:val="000000"/>
          <w:sz w:val="24"/>
          <w:szCs w:val="24"/>
        </w:rPr>
        <w:t>y status</w:t>
      </w:r>
      <w:r w:rsidRPr="0004752D">
        <w:rPr>
          <w:rFonts w:ascii="Arial" w:hAnsi="Arial" w:cs="Arial"/>
          <w:color w:val="000000"/>
          <w:sz w:val="24"/>
          <w:szCs w:val="24"/>
        </w:rPr>
        <w:t xml:space="preserve"> and </w:t>
      </w:r>
      <w:r w:rsidR="005A1A88">
        <w:rPr>
          <w:rFonts w:ascii="Arial" w:hAnsi="Arial" w:cs="Arial"/>
          <w:color w:val="000000"/>
          <w:sz w:val="24"/>
          <w:szCs w:val="24"/>
        </w:rPr>
        <w:t xml:space="preserve">whether any credits are for </w:t>
      </w:r>
      <w:r w:rsidRPr="0004752D">
        <w:rPr>
          <w:rFonts w:ascii="Arial" w:hAnsi="Arial" w:cs="Arial"/>
          <w:color w:val="000000"/>
          <w:sz w:val="24"/>
          <w:szCs w:val="24"/>
        </w:rPr>
        <w:t>distance courses</w:t>
      </w:r>
      <w:r w:rsidR="005A1A88">
        <w:rPr>
          <w:rFonts w:ascii="Arial" w:hAnsi="Arial" w:cs="Arial"/>
          <w:color w:val="000000"/>
          <w:sz w:val="24"/>
          <w:szCs w:val="24"/>
        </w:rPr>
        <w:t>. These additional data are</w:t>
      </w:r>
      <w:r w:rsidRPr="0004752D">
        <w:rPr>
          <w:rFonts w:ascii="Arial" w:hAnsi="Arial" w:cs="Arial"/>
          <w:color w:val="000000"/>
          <w:sz w:val="24"/>
          <w:szCs w:val="24"/>
        </w:rPr>
        <w:t xml:space="preserve"> not only</w:t>
      </w:r>
      <w:r w:rsidR="005A1A88">
        <w:rPr>
          <w:rFonts w:ascii="Arial" w:hAnsi="Arial" w:cs="Arial"/>
          <w:color w:val="000000"/>
          <w:sz w:val="24"/>
          <w:szCs w:val="24"/>
        </w:rPr>
        <w:t xml:space="preserve"> required</w:t>
      </w:r>
      <w:r w:rsidRPr="0004752D">
        <w:rPr>
          <w:rFonts w:ascii="Arial" w:hAnsi="Arial" w:cs="Arial"/>
          <w:color w:val="000000"/>
          <w:sz w:val="24"/>
          <w:szCs w:val="24"/>
        </w:rPr>
        <w:t xml:space="preserve"> on initial certification but any</w:t>
      </w:r>
      <w:r w:rsidR="005A1A88">
        <w:rPr>
          <w:rFonts w:ascii="Arial" w:hAnsi="Arial" w:cs="Arial"/>
          <w:color w:val="000000"/>
          <w:sz w:val="24"/>
          <w:szCs w:val="24"/>
        </w:rPr>
        <w:t xml:space="preserve"> </w:t>
      </w:r>
      <w:r w:rsidRPr="0004752D">
        <w:rPr>
          <w:rFonts w:ascii="Arial" w:hAnsi="Arial" w:cs="Arial"/>
          <w:color w:val="000000"/>
          <w:sz w:val="24"/>
          <w:szCs w:val="24"/>
        </w:rPr>
        <w:t>time a student changes his/her enrollment.</w:t>
      </w:r>
    </w:p>
    <w:p w:rsidR="00FF3C5E" w:rsidRDefault="005A1A88" w:rsidP="006E7703">
      <w:pPr>
        <w:spacing w:line="280" w:lineRule="exact"/>
        <w:ind w:left="1440"/>
        <w:rPr>
          <w:rFonts w:ascii="Arial" w:hAnsi="Arial" w:cs="Arial"/>
          <w:color w:val="000000"/>
          <w:sz w:val="24"/>
          <w:szCs w:val="24"/>
        </w:rPr>
      </w:pPr>
      <w:r w:rsidRPr="0004752D">
        <w:rPr>
          <w:rFonts w:ascii="Arial" w:hAnsi="Arial" w:cs="Arial"/>
          <w:color w:val="000000"/>
          <w:sz w:val="24"/>
          <w:szCs w:val="24"/>
        </w:rPr>
        <w:t xml:space="preserve">Financial Aid </w:t>
      </w:r>
      <w:r>
        <w:rPr>
          <w:rFonts w:ascii="Arial" w:hAnsi="Arial" w:cs="Arial"/>
          <w:color w:val="000000"/>
          <w:sz w:val="24"/>
          <w:szCs w:val="24"/>
        </w:rPr>
        <w:t xml:space="preserve">Offices </w:t>
      </w:r>
      <w:r w:rsidRPr="0004752D">
        <w:rPr>
          <w:rFonts w:ascii="Arial" w:hAnsi="Arial" w:cs="Arial"/>
          <w:color w:val="000000"/>
          <w:sz w:val="24"/>
          <w:szCs w:val="24"/>
        </w:rPr>
        <w:t xml:space="preserve">must </w:t>
      </w:r>
      <w:r>
        <w:rPr>
          <w:rFonts w:ascii="Arial" w:hAnsi="Arial" w:cs="Arial"/>
          <w:color w:val="000000"/>
          <w:sz w:val="24"/>
          <w:szCs w:val="24"/>
        </w:rPr>
        <w:t>have information about these benefits to</w:t>
      </w:r>
      <w:r w:rsidRPr="0004752D">
        <w:rPr>
          <w:rFonts w:ascii="Arial" w:hAnsi="Arial" w:cs="Arial"/>
          <w:color w:val="000000"/>
          <w:sz w:val="24"/>
          <w:szCs w:val="24"/>
        </w:rPr>
        <w:t xml:space="preserve"> ensure financial aid monies are awarded accurately</w:t>
      </w:r>
      <w:r w:rsidR="006E4407">
        <w:rPr>
          <w:rFonts w:ascii="Arial" w:hAnsi="Arial" w:cs="Arial"/>
          <w:color w:val="000000"/>
          <w:sz w:val="24"/>
          <w:szCs w:val="24"/>
        </w:rPr>
        <w:t xml:space="preserve"> and disbursed in a timely manner according to regulations</w:t>
      </w:r>
      <w:r w:rsidRPr="0004752D">
        <w:rPr>
          <w:rFonts w:ascii="Arial" w:hAnsi="Arial" w:cs="Arial"/>
          <w:color w:val="000000"/>
          <w:sz w:val="24"/>
          <w:szCs w:val="24"/>
        </w:rPr>
        <w:t>.</w:t>
      </w:r>
    </w:p>
    <w:p w:rsidR="00FF3C5E" w:rsidRDefault="00206C82">
      <w:pPr>
        <w:spacing w:line="280" w:lineRule="exact"/>
        <w:ind w:left="1440"/>
        <w:rPr>
          <w:rFonts w:ascii="Arial" w:hAnsi="Arial" w:cs="Arial"/>
          <w:color w:val="000000"/>
          <w:sz w:val="24"/>
          <w:szCs w:val="24"/>
        </w:rPr>
      </w:pPr>
      <w:r w:rsidRPr="0004752D">
        <w:rPr>
          <w:rFonts w:ascii="Arial" w:hAnsi="Arial" w:cs="Arial"/>
          <w:color w:val="000000"/>
          <w:sz w:val="24"/>
          <w:szCs w:val="24"/>
        </w:rPr>
        <w:t>In addition</w:t>
      </w:r>
      <w:r w:rsidR="005A1A88">
        <w:rPr>
          <w:rFonts w:ascii="Arial" w:hAnsi="Arial" w:cs="Arial"/>
          <w:color w:val="000000"/>
          <w:sz w:val="24"/>
          <w:szCs w:val="24"/>
        </w:rPr>
        <w:t>,</w:t>
      </w:r>
      <w:r w:rsidRPr="0004752D">
        <w:rPr>
          <w:rFonts w:ascii="Arial" w:hAnsi="Arial" w:cs="Arial"/>
          <w:color w:val="000000"/>
          <w:sz w:val="24"/>
          <w:szCs w:val="24"/>
        </w:rPr>
        <w:t xml:space="preserve"> this information </w:t>
      </w:r>
      <w:r w:rsidR="005A1A88">
        <w:rPr>
          <w:rFonts w:ascii="Arial" w:hAnsi="Arial" w:cs="Arial"/>
          <w:color w:val="000000"/>
          <w:sz w:val="24"/>
          <w:szCs w:val="24"/>
        </w:rPr>
        <w:t xml:space="preserve">is used </w:t>
      </w:r>
      <w:r w:rsidRPr="0004752D">
        <w:rPr>
          <w:rFonts w:ascii="Arial" w:hAnsi="Arial" w:cs="Arial"/>
          <w:color w:val="000000"/>
          <w:sz w:val="24"/>
          <w:szCs w:val="24"/>
        </w:rPr>
        <w:t>by the Student Financials area for the remittance of tuition and fees</w:t>
      </w:r>
      <w:r w:rsidR="005A1A88">
        <w:rPr>
          <w:rFonts w:ascii="Arial" w:hAnsi="Arial" w:cs="Arial"/>
          <w:color w:val="000000"/>
          <w:sz w:val="24"/>
          <w:szCs w:val="24"/>
        </w:rPr>
        <w:t xml:space="preserve"> and</w:t>
      </w:r>
      <w:r w:rsidR="005A1A88" w:rsidRPr="0004752D">
        <w:rPr>
          <w:rFonts w:ascii="Arial" w:hAnsi="Arial" w:cs="Arial"/>
          <w:color w:val="000000"/>
          <w:sz w:val="24"/>
          <w:szCs w:val="24"/>
        </w:rPr>
        <w:t xml:space="preserve"> </w:t>
      </w:r>
      <w:r w:rsidR="00B11315">
        <w:rPr>
          <w:rFonts w:ascii="Arial" w:hAnsi="Arial" w:cs="Arial"/>
          <w:color w:val="000000"/>
          <w:sz w:val="24"/>
          <w:szCs w:val="24"/>
        </w:rPr>
        <w:t xml:space="preserve">for </w:t>
      </w:r>
      <w:r w:rsidRPr="0004752D">
        <w:rPr>
          <w:rFonts w:ascii="Arial" w:hAnsi="Arial" w:cs="Arial"/>
          <w:color w:val="000000"/>
          <w:sz w:val="24"/>
          <w:szCs w:val="24"/>
        </w:rPr>
        <w:t xml:space="preserve">calculations of payments to be returned.  </w:t>
      </w:r>
      <w:r w:rsidR="0004752D">
        <w:rPr>
          <w:rFonts w:ascii="Arial" w:hAnsi="Arial" w:cs="Arial"/>
          <w:color w:val="000000"/>
          <w:sz w:val="24"/>
          <w:szCs w:val="24"/>
        </w:rPr>
        <w:t xml:space="preserve">Colleges have to review Debt Letters received from the </w:t>
      </w:r>
      <w:r w:rsidR="003125DD">
        <w:rPr>
          <w:rFonts w:ascii="Arial" w:hAnsi="Arial" w:cs="Arial"/>
          <w:color w:val="000000"/>
          <w:sz w:val="24"/>
          <w:szCs w:val="24"/>
        </w:rPr>
        <w:t>Veterans Administration (VA)</w:t>
      </w:r>
      <w:r w:rsidR="0004752D">
        <w:rPr>
          <w:rFonts w:ascii="Arial" w:hAnsi="Arial" w:cs="Arial"/>
          <w:color w:val="000000"/>
          <w:sz w:val="24"/>
          <w:szCs w:val="24"/>
        </w:rPr>
        <w:t xml:space="preserve"> and do multiple calculations to determine </w:t>
      </w:r>
      <w:r w:rsidR="005A1A88">
        <w:rPr>
          <w:rFonts w:ascii="Arial" w:hAnsi="Arial" w:cs="Arial"/>
          <w:color w:val="000000"/>
          <w:sz w:val="24"/>
          <w:szCs w:val="24"/>
        </w:rPr>
        <w:t xml:space="preserve">the amount of any </w:t>
      </w:r>
      <w:r w:rsidR="0004752D">
        <w:rPr>
          <w:rFonts w:ascii="Arial" w:hAnsi="Arial" w:cs="Arial"/>
          <w:color w:val="000000"/>
          <w:sz w:val="24"/>
          <w:szCs w:val="24"/>
        </w:rPr>
        <w:t xml:space="preserve">payments to be returned and then await further information from the </w:t>
      </w:r>
      <w:r w:rsidR="003125DD">
        <w:rPr>
          <w:rFonts w:ascii="Arial" w:hAnsi="Arial" w:cs="Arial"/>
          <w:color w:val="000000"/>
          <w:sz w:val="24"/>
          <w:szCs w:val="24"/>
        </w:rPr>
        <w:t xml:space="preserve">VA </w:t>
      </w:r>
      <w:r w:rsidR="005A1A88">
        <w:rPr>
          <w:rFonts w:ascii="Arial" w:hAnsi="Arial" w:cs="Arial"/>
          <w:color w:val="000000"/>
          <w:sz w:val="24"/>
          <w:szCs w:val="24"/>
        </w:rPr>
        <w:t>to confirm that payments</w:t>
      </w:r>
      <w:r w:rsidR="0004752D">
        <w:rPr>
          <w:rFonts w:ascii="Arial" w:hAnsi="Arial" w:cs="Arial"/>
          <w:color w:val="000000"/>
          <w:sz w:val="24"/>
          <w:szCs w:val="24"/>
        </w:rPr>
        <w:t xml:space="preserve"> returned were correct based on the VA’s calculation. Many times multiple calculations and communications take place between Student Financials,</w:t>
      </w:r>
      <w:r w:rsidR="003125DD">
        <w:rPr>
          <w:rFonts w:ascii="Arial" w:hAnsi="Arial" w:cs="Arial"/>
          <w:color w:val="000000"/>
          <w:sz w:val="24"/>
          <w:szCs w:val="24"/>
        </w:rPr>
        <w:t xml:space="preserve"> the</w:t>
      </w:r>
      <w:r w:rsidR="005A1A88">
        <w:rPr>
          <w:rFonts w:ascii="Arial" w:hAnsi="Arial" w:cs="Arial"/>
          <w:color w:val="000000"/>
          <w:sz w:val="24"/>
          <w:szCs w:val="24"/>
        </w:rPr>
        <w:t xml:space="preserve"> institution</w:t>
      </w:r>
      <w:r w:rsidR="003125DD">
        <w:rPr>
          <w:rFonts w:ascii="Arial" w:hAnsi="Arial" w:cs="Arial"/>
          <w:color w:val="000000"/>
          <w:sz w:val="24"/>
          <w:szCs w:val="24"/>
        </w:rPr>
        <w:t>’s</w:t>
      </w:r>
      <w:r w:rsidR="0004752D">
        <w:rPr>
          <w:rFonts w:ascii="Arial" w:hAnsi="Arial" w:cs="Arial"/>
          <w:color w:val="000000"/>
          <w:sz w:val="24"/>
          <w:szCs w:val="24"/>
        </w:rPr>
        <w:t xml:space="preserve"> Veterans Services</w:t>
      </w:r>
      <w:r w:rsidR="005A1A88">
        <w:rPr>
          <w:rFonts w:ascii="Arial" w:hAnsi="Arial" w:cs="Arial"/>
          <w:color w:val="000000"/>
          <w:sz w:val="24"/>
          <w:szCs w:val="24"/>
        </w:rPr>
        <w:t xml:space="preserve"> areas</w:t>
      </w:r>
      <w:r w:rsidR="0004752D">
        <w:rPr>
          <w:rFonts w:ascii="Arial" w:hAnsi="Arial" w:cs="Arial"/>
          <w:color w:val="000000"/>
          <w:sz w:val="24"/>
          <w:szCs w:val="24"/>
        </w:rPr>
        <w:t xml:space="preserve"> and the VA.  It should be noted that </w:t>
      </w:r>
      <w:r w:rsidR="00FF3C5E">
        <w:rPr>
          <w:rFonts w:ascii="Arial" w:hAnsi="Arial" w:cs="Arial"/>
          <w:color w:val="000000"/>
          <w:sz w:val="24"/>
          <w:szCs w:val="24"/>
        </w:rPr>
        <w:t xml:space="preserve">it took the VA approximately one year to institute an accounting system to assist in calculating these payments to be returned.  </w:t>
      </w:r>
    </w:p>
    <w:p w:rsidR="00206C82" w:rsidRPr="0004752D" w:rsidRDefault="00206C82" w:rsidP="00643151">
      <w:pPr>
        <w:spacing w:line="280" w:lineRule="exact"/>
        <w:rPr>
          <w:rFonts w:ascii="Arial" w:hAnsi="Arial" w:cs="Arial"/>
          <w:color w:val="000000"/>
          <w:sz w:val="24"/>
          <w:szCs w:val="24"/>
        </w:rPr>
      </w:pPr>
    </w:p>
    <w:p w:rsidR="00206C82" w:rsidRPr="0004752D" w:rsidRDefault="00206C82" w:rsidP="00206C82">
      <w:pPr>
        <w:spacing w:line="280" w:lineRule="exact"/>
        <w:ind w:left="1440"/>
        <w:rPr>
          <w:rFonts w:ascii="Arial" w:hAnsi="Arial" w:cs="Arial"/>
          <w:sz w:val="24"/>
          <w:szCs w:val="24"/>
        </w:rPr>
      </w:pPr>
      <w:r w:rsidRPr="0004752D">
        <w:rPr>
          <w:rFonts w:ascii="Arial" w:hAnsi="Arial" w:cs="Arial"/>
          <w:color w:val="000000"/>
          <w:sz w:val="24"/>
          <w:szCs w:val="24"/>
        </w:rPr>
        <w:t xml:space="preserve">As this program has matured, the Department of Veteran Affairs </w:t>
      </w:r>
      <w:r w:rsidR="00D9358F">
        <w:rPr>
          <w:rFonts w:ascii="Arial" w:hAnsi="Arial" w:cs="Arial"/>
          <w:color w:val="000000"/>
          <w:sz w:val="24"/>
          <w:szCs w:val="24"/>
        </w:rPr>
        <w:t xml:space="preserve">(VA) </w:t>
      </w:r>
      <w:r w:rsidRPr="0004752D">
        <w:rPr>
          <w:rFonts w:ascii="Arial" w:hAnsi="Arial" w:cs="Arial"/>
          <w:color w:val="000000"/>
          <w:sz w:val="24"/>
          <w:szCs w:val="24"/>
        </w:rPr>
        <w:t>has also seen the need to justify the cost of the program back to the</w:t>
      </w:r>
      <w:r w:rsidR="006E4407">
        <w:rPr>
          <w:rFonts w:ascii="Arial" w:hAnsi="Arial" w:cs="Arial"/>
          <w:color w:val="000000"/>
          <w:sz w:val="24"/>
          <w:szCs w:val="24"/>
        </w:rPr>
        <w:t xml:space="preserve"> United States</w:t>
      </w:r>
      <w:r w:rsidRPr="0004752D">
        <w:rPr>
          <w:rFonts w:ascii="Arial" w:hAnsi="Arial" w:cs="Arial"/>
          <w:color w:val="000000"/>
          <w:sz w:val="24"/>
          <w:szCs w:val="24"/>
        </w:rPr>
        <w:t xml:space="preserve"> Congress. </w:t>
      </w:r>
      <w:r w:rsidR="006E4407">
        <w:rPr>
          <w:rFonts w:ascii="Arial" w:hAnsi="Arial" w:cs="Arial"/>
          <w:color w:val="000000"/>
          <w:sz w:val="24"/>
          <w:szCs w:val="24"/>
        </w:rPr>
        <w:t>Continuin</w:t>
      </w:r>
      <w:r w:rsidR="008C3377">
        <w:rPr>
          <w:rFonts w:ascii="Arial" w:hAnsi="Arial" w:cs="Arial"/>
          <w:color w:val="000000"/>
          <w:sz w:val="24"/>
          <w:szCs w:val="24"/>
        </w:rPr>
        <w:t>g</w:t>
      </w:r>
      <w:r w:rsidRPr="0004752D">
        <w:rPr>
          <w:rFonts w:ascii="Arial" w:hAnsi="Arial" w:cs="Arial"/>
          <w:color w:val="000000"/>
          <w:sz w:val="24"/>
          <w:szCs w:val="24"/>
        </w:rPr>
        <w:t xml:space="preserve"> changes in certification and compliance, such as monitoring and reporting academic probation and graduation led </w:t>
      </w:r>
      <w:r w:rsidRPr="0004752D">
        <w:rPr>
          <w:rFonts w:ascii="Arial" w:hAnsi="Arial" w:cs="Arial"/>
          <w:color w:val="000000"/>
          <w:sz w:val="24"/>
          <w:szCs w:val="24"/>
        </w:rPr>
        <w:lastRenderedPageBreak/>
        <w:t xml:space="preserve">this volunteer working group to create this white paper to outline </w:t>
      </w:r>
      <w:r w:rsidR="006E4407">
        <w:rPr>
          <w:rFonts w:ascii="Arial" w:hAnsi="Arial" w:cs="Arial"/>
          <w:color w:val="000000"/>
          <w:sz w:val="24"/>
          <w:szCs w:val="24"/>
        </w:rPr>
        <w:t>requirements</w:t>
      </w:r>
      <w:r w:rsidRPr="0004752D">
        <w:rPr>
          <w:rFonts w:ascii="Arial" w:hAnsi="Arial" w:cs="Arial"/>
          <w:color w:val="000000"/>
          <w:sz w:val="24"/>
          <w:szCs w:val="24"/>
        </w:rPr>
        <w:t xml:space="preserve"> for a</w:t>
      </w:r>
      <w:r w:rsidR="006E4407">
        <w:rPr>
          <w:rFonts w:ascii="Arial" w:hAnsi="Arial" w:cs="Arial"/>
          <w:color w:val="000000"/>
          <w:sz w:val="24"/>
          <w:szCs w:val="24"/>
        </w:rPr>
        <w:t>n</w:t>
      </w:r>
      <w:r w:rsidRPr="0004752D">
        <w:rPr>
          <w:rFonts w:ascii="Arial" w:hAnsi="Arial" w:cs="Arial"/>
          <w:color w:val="000000"/>
          <w:sz w:val="24"/>
          <w:szCs w:val="24"/>
        </w:rPr>
        <w:t xml:space="preserve"> end-to-end process that will merge the required </w:t>
      </w:r>
      <w:r w:rsidR="006E4407">
        <w:rPr>
          <w:rFonts w:ascii="Arial" w:hAnsi="Arial" w:cs="Arial"/>
          <w:color w:val="000000"/>
          <w:sz w:val="24"/>
          <w:szCs w:val="24"/>
        </w:rPr>
        <w:t xml:space="preserve">data </w:t>
      </w:r>
      <w:r w:rsidRPr="0004752D">
        <w:rPr>
          <w:rFonts w:ascii="Arial" w:hAnsi="Arial" w:cs="Arial"/>
          <w:color w:val="000000"/>
          <w:sz w:val="24"/>
          <w:szCs w:val="24"/>
        </w:rPr>
        <w:t xml:space="preserve">elements and </w:t>
      </w:r>
      <w:r w:rsidR="006E4407">
        <w:rPr>
          <w:rFonts w:ascii="Arial" w:hAnsi="Arial" w:cs="Arial"/>
          <w:color w:val="000000"/>
          <w:sz w:val="24"/>
          <w:szCs w:val="24"/>
        </w:rPr>
        <w:t>make the data</w:t>
      </w:r>
      <w:r w:rsidR="006E4407" w:rsidRPr="0004752D">
        <w:rPr>
          <w:rFonts w:ascii="Arial" w:hAnsi="Arial" w:cs="Arial"/>
          <w:color w:val="000000"/>
          <w:sz w:val="24"/>
          <w:szCs w:val="24"/>
        </w:rPr>
        <w:t xml:space="preserve"> </w:t>
      </w:r>
      <w:r w:rsidRPr="0004752D">
        <w:rPr>
          <w:rFonts w:ascii="Arial" w:hAnsi="Arial" w:cs="Arial"/>
          <w:color w:val="000000"/>
          <w:sz w:val="24"/>
          <w:szCs w:val="24"/>
        </w:rPr>
        <w:t xml:space="preserve">available to </w:t>
      </w:r>
      <w:r w:rsidR="006E4407">
        <w:rPr>
          <w:rFonts w:ascii="Arial" w:hAnsi="Arial" w:cs="Arial"/>
          <w:color w:val="000000"/>
          <w:sz w:val="24"/>
          <w:szCs w:val="24"/>
        </w:rPr>
        <w:t xml:space="preserve">multiple </w:t>
      </w:r>
      <w:r w:rsidRPr="0004752D">
        <w:rPr>
          <w:rFonts w:ascii="Arial" w:hAnsi="Arial" w:cs="Arial"/>
          <w:color w:val="000000"/>
          <w:sz w:val="24"/>
          <w:szCs w:val="24"/>
        </w:rPr>
        <w:t>users across campus</w:t>
      </w:r>
      <w:r w:rsidR="006E4407">
        <w:rPr>
          <w:rFonts w:ascii="Arial" w:hAnsi="Arial" w:cs="Arial"/>
          <w:color w:val="000000"/>
          <w:sz w:val="24"/>
          <w:szCs w:val="24"/>
        </w:rPr>
        <w:t xml:space="preserve"> including the student veterans who might be able to get more information in self</w:t>
      </w:r>
      <w:r w:rsidR="00D33FC2">
        <w:rPr>
          <w:rFonts w:ascii="Arial" w:hAnsi="Arial" w:cs="Arial"/>
          <w:color w:val="000000"/>
          <w:sz w:val="24"/>
          <w:szCs w:val="24"/>
        </w:rPr>
        <w:t>-</w:t>
      </w:r>
      <w:r w:rsidR="006E4407">
        <w:rPr>
          <w:rFonts w:ascii="Arial" w:hAnsi="Arial" w:cs="Arial"/>
          <w:color w:val="000000"/>
          <w:sz w:val="24"/>
          <w:szCs w:val="24"/>
        </w:rPr>
        <w:t>service.</w:t>
      </w:r>
      <w:r w:rsidRPr="0004752D">
        <w:rPr>
          <w:rFonts w:ascii="Arial" w:hAnsi="Arial" w:cs="Arial"/>
          <w:color w:val="000000"/>
          <w:sz w:val="24"/>
          <w:szCs w:val="24"/>
        </w:rPr>
        <w:t xml:space="preserve"> </w:t>
      </w:r>
    </w:p>
    <w:p w:rsidR="00206C82" w:rsidRDefault="00206C82">
      <w:pPr>
        <w:spacing w:line="280" w:lineRule="exact"/>
        <w:ind w:left="1440"/>
        <w:rPr>
          <w:rFonts w:ascii="Arial" w:hAnsi="Arial" w:cs="Arial"/>
          <w:sz w:val="24"/>
          <w:szCs w:val="24"/>
        </w:rPr>
      </w:pPr>
      <w:r w:rsidRPr="0004752D">
        <w:rPr>
          <w:rFonts w:ascii="Arial" w:hAnsi="Arial" w:cs="Arial"/>
          <w:sz w:val="24"/>
          <w:szCs w:val="24"/>
        </w:rPr>
        <w:t>The key business needs have been grouped into three function</w:t>
      </w:r>
      <w:r w:rsidR="006E4407">
        <w:rPr>
          <w:rFonts w:ascii="Arial" w:hAnsi="Arial" w:cs="Arial"/>
          <w:sz w:val="24"/>
          <w:szCs w:val="24"/>
        </w:rPr>
        <w:t>al</w:t>
      </w:r>
      <w:r w:rsidRPr="0004752D">
        <w:rPr>
          <w:rFonts w:ascii="Arial" w:hAnsi="Arial" w:cs="Arial"/>
          <w:sz w:val="24"/>
          <w:szCs w:val="24"/>
        </w:rPr>
        <w:t xml:space="preserve"> areas:  Campus Community and Records/Certification, Financial Aid and Student Financials.</w:t>
      </w:r>
      <w:r w:rsidR="00B65F90">
        <w:rPr>
          <w:rFonts w:ascii="Arial" w:hAnsi="Arial" w:cs="Arial"/>
          <w:sz w:val="24"/>
          <w:szCs w:val="24"/>
        </w:rPr>
        <w:t xml:space="preserve"> </w:t>
      </w:r>
      <w:r w:rsidRPr="0004752D">
        <w:rPr>
          <w:rFonts w:ascii="Arial" w:hAnsi="Arial" w:cs="Arial"/>
          <w:sz w:val="24"/>
          <w:szCs w:val="24"/>
        </w:rPr>
        <w:t>The fields needed within these three function</w:t>
      </w:r>
      <w:r w:rsidR="006E4407">
        <w:rPr>
          <w:rFonts w:ascii="Arial" w:hAnsi="Arial" w:cs="Arial"/>
          <w:sz w:val="24"/>
          <w:szCs w:val="24"/>
        </w:rPr>
        <w:t>al</w:t>
      </w:r>
      <w:r w:rsidRPr="0004752D">
        <w:rPr>
          <w:rFonts w:ascii="Arial" w:hAnsi="Arial" w:cs="Arial"/>
          <w:sz w:val="24"/>
          <w:szCs w:val="24"/>
        </w:rPr>
        <w:t xml:space="preserve"> areas have been identified, along with the explanation of </w:t>
      </w:r>
      <w:r w:rsidR="006E4407">
        <w:rPr>
          <w:rFonts w:ascii="Arial" w:hAnsi="Arial" w:cs="Arial"/>
          <w:sz w:val="24"/>
          <w:szCs w:val="24"/>
        </w:rPr>
        <w:t>busin</w:t>
      </w:r>
      <w:r w:rsidR="00D9358F">
        <w:rPr>
          <w:rFonts w:ascii="Arial" w:hAnsi="Arial" w:cs="Arial"/>
          <w:sz w:val="24"/>
          <w:szCs w:val="24"/>
        </w:rPr>
        <w:t>e</w:t>
      </w:r>
      <w:r w:rsidR="006E4407">
        <w:rPr>
          <w:rFonts w:ascii="Arial" w:hAnsi="Arial" w:cs="Arial"/>
          <w:sz w:val="24"/>
          <w:szCs w:val="24"/>
        </w:rPr>
        <w:t xml:space="preserve">ss </w:t>
      </w:r>
      <w:r w:rsidRPr="0004752D">
        <w:rPr>
          <w:rFonts w:ascii="Arial" w:hAnsi="Arial" w:cs="Arial"/>
          <w:sz w:val="24"/>
          <w:szCs w:val="24"/>
        </w:rPr>
        <w:t xml:space="preserve">need. </w:t>
      </w:r>
      <w:r w:rsidR="00B65F90">
        <w:rPr>
          <w:rFonts w:ascii="Arial" w:hAnsi="Arial" w:cs="Arial"/>
          <w:sz w:val="24"/>
          <w:szCs w:val="24"/>
        </w:rPr>
        <w:t>Many of these requirements would be used in more than one of the functional areas but to keep the document to a manageable length, we did not repeat those requirements in the later sections.</w:t>
      </w:r>
    </w:p>
    <w:p w:rsidR="00FF3C5E" w:rsidRDefault="00FF3C5E" w:rsidP="00206C82">
      <w:pPr>
        <w:spacing w:line="280" w:lineRule="exact"/>
        <w:ind w:left="1440"/>
        <w:rPr>
          <w:rFonts w:ascii="Arial" w:hAnsi="Arial" w:cs="Arial"/>
          <w:sz w:val="24"/>
          <w:szCs w:val="24"/>
        </w:rPr>
      </w:pPr>
    </w:p>
    <w:p w:rsidR="00FF3C5E" w:rsidRDefault="00FF3C5E" w:rsidP="00206C82">
      <w:pPr>
        <w:spacing w:line="280" w:lineRule="exact"/>
        <w:ind w:left="1440"/>
        <w:rPr>
          <w:rFonts w:ascii="Arial" w:hAnsi="Arial" w:cs="Arial"/>
          <w:sz w:val="24"/>
          <w:szCs w:val="24"/>
        </w:rPr>
      </w:pPr>
    </w:p>
    <w:p w:rsidR="00FF3C5E" w:rsidRDefault="00FF3C5E" w:rsidP="00206C82">
      <w:pPr>
        <w:spacing w:line="280" w:lineRule="exact"/>
        <w:ind w:left="1440"/>
        <w:rPr>
          <w:rFonts w:ascii="Arial" w:hAnsi="Arial" w:cs="Arial"/>
          <w:sz w:val="24"/>
          <w:szCs w:val="24"/>
        </w:rPr>
      </w:pPr>
    </w:p>
    <w:p w:rsidR="00FF3C5E" w:rsidRDefault="00FF3C5E" w:rsidP="00206C82">
      <w:pPr>
        <w:spacing w:line="280" w:lineRule="exact"/>
        <w:ind w:left="1440"/>
        <w:rPr>
          <w:rFonts w:ascii="Arial" w:hAnsi="Arial" w:cs="Arial"/>
          <w:sz w:val="24"/>
          <w:szCs w:val="24"/>
        </w:rPr>
      </w:pPr>
    </w:p>
    <w:p w:rsidR="00FF3C5E" w:rsidRDefault="00FF3C5E" w:rsidP="00206C82">
      <w:pPr>
        <w:spacing w:line="280" w:lineRule="exact"/>
        <w:ind w:left="1440"/>
        <w:rPr>
          <w:rFonts w:ascii="Arial" w:hAnsi="Arial" w:cs="Arial"/>
          <w:sz w:val="24"/>
          <w:szCs w:val="24"/>
        </w:rPr>
      </w:pPr>
    </w:p>
    <w:p w:rsidR="00FF3C5E" w:rsidRDefault="00FF3C5E" w:rsidP="00206C82">
      <w:pPr>
        <w:spacing w:line="280" w:lineRule="exact"/>
        <w:ind w:left="1440"/>
        <w:rPr>
          <w:rFonts w:ascii="Arial" w:hAnsi="Arial" w:cs="Arial"/>
          <w:sz w:val="24"/>
          <w:szCs w:val="24"/>
        </w:rPr>
      </w:pPr>
    </w:p>
    <w:p w:rsidR="00FF3C5E" w:rsidRDefault="00FF3C5E" w:rsidP="00206C82">
      <w:pPr>
        <w:spacing w:line="280" w:lineRule="exact"/>
        <w:ind w:left="1440"/>
        <w:rPr>
          <w:rFonts w:ascii="Arial" w:hAnsi="Arial" w:cs="Arial"/>
          <w:sz w:val="24"/>
          <w:szCs w:val="24"/>
        </w:rPr>
      </w:pPr>
    </w:p>
    <w:p w:rsidR="00FF3C5E" w:rsidRDefault="00FF3C5E" w:rsidP="00206C82">
      <w:pPr>
        <w:spacing w:line="280" w:lineRule="exact"/>
        <w:ind w:left="1440"/>
        <w:rPr>
          <w:rFonts w:ascii="Arial" w:hAnsi="Arial" w:cs="Arial"/>
          <w:sz w:val="24"/>
          <w:szCs w:val="24"/>
        </w:rPr>
      </w:pPr>
    </w:p>
    <w:p w:rsidR="00FF3C5E" w:rsidRDefault="00FF3C5E" w:rsidP="00206C82">
      <w:pPr>
        <w:spacing w:line="280" w:lineRule="exact"/>
        <w:ind w:left="1440"/>
        <w:rPr>
          <w:rFonts w:ascii="Arial" w:hAnsi="Arial" w:cs="Arial"/>
          <w:sz w:val="24"/>
          <w:szCs w:val="24"/>
        </w:rPr>
      </w:pPr>
    </w:p>
    <w:p w:rsidR="00FF3C5E" w:rsidRDefault="00FF3C5E" w:rsidP="00206C82">
      <w:pPr>
        <w:spacing w:line="280" w:lineRule="exact"/>
        <w:ind w:left="1440"/>
        <w:rPr>
          <w:rFonts w:ascii="Arial" w:hAnsi="Arial" w:cs="Arial"/>
          <w:sz w:val="24"/>
          <w:szCs w:val="24"/>
        </w:rPr>
      </w:pPr>
    </w:p>
    <w:p w:rsidR="00FF3C5E" w:rsidRDefault="00FF3C5E" w:rsidP="00206C82">
      <w:pPr>
        <w:spacing w:line="280" w:lineRule="exact"/>
        <w:ind w:left="1440"/>
        <w:rPr>
          <w:rFonts w:ascii="Arial" w:hAnsi="Arial" w:cs="Arial"/>
          <w:sz w:val="24"/>
          <w:szCs w:val="24"/>
        </w:rPr>
      </w:pPr>
    </w:p>
    <w:p w:rsidR="00FF3C5E" w:rsidRDefault="00FF3C5E" w:rsidP="00206C82">
      <w:pPr>
        <w:spacing w:line="280" w:lineRule="exact"/>
        <w:ind w:left="1440"/>
        <w:rPr>
          <w:rFonts w:ascii="Arial" w:hAnsi="Arial" w:cs="Arial"/>
          <w:sz w:val="24"/>
          <w:szCs w:val="24"/>
        </w:rPr>
      </w:pPr>
    </w:p>
    <w:p w:rsidR="00FF3C5E" w:rsidRDefault="00FF3C5E" w:rsidP="00206C82">
      <w:pPr>
        <w:spacing w:line="280" w:lineRule="exact"/>
        <w:ind w:left="1440"/>
        <w:rPr>
          <w:rFonts w:ascii="Arial" w:hAnsi="Arial" w:cs="Arial"/>
          <w:sz w:val="24"/>
          <w:szCs w:val="24"/>
        </w:rPr>
      </w:pPr>
    </w:p>
    <w:p w:rsidR="00FF3C5E" w:rsidRDefault="00FF3C5E" w:rsidP="00206C82">
      <w:pPr>
        <w:spacing w:line="280" w:lineRule="exact"/>
        <w:ind w:left="1440"/>
        <w:rPr>
          <w:rFonts w:ascii="Arial" w:hAnsi="Arial" w:cs="Arial"/>
          <w:sz w:val="24"/>
          <w:szCs w:val="24"/>
        </w:rPr>
      </w:pPr>
    </w:p>
    <w:p w:rsidR="00FF3C5E" w:rsidRDefault="00FF3C5E" w:rsidP="00206C82">
      <w:pPr>
        <w:spacing w:line="280" w:lineRule="exact"/>
        <w:ind w:left="1440"/>
        <w:rPr>
          <w:rFonts w:ascii="Arial" w:hAnsi="Arial" w:cs="Arial"/>
          <w:sz w:val="24"/>
          <w:szCs w:val="24"/>
        </w:rPr>
      </w:pPr>
    </w:p>
    <w:p w:rsidR="00FF3C5E" w:rsidRDefault="00FF3C5E" w:rsidP="00206C82">
      <w:pPr>
        <w:spacing w:line="280" w:lineRule="exact"/>
        <w:ind w:left="1440"/>
        <w:rPr>
          <w:rFonts w:ascii="Arial" w:hAnsi="Arial" w:cs="Arial"/>
          <w:sz w:val="24"/>
          <w:szCs w:val="24"/>
        </w:rPr>
      </w:pPr>
    </w:p>
    <w:p w:rsidR="0004752D" w:rsidRPr="0004752D" w:rsidRDefault="0004752D" w:rsidP="00425991">
      <w:pPr>
        <w:spacing w:line="280" w:lineRule="exact"/>
        <w:rPr>
          <w:rFonts w:ascii="Arial" w:hAnsi="Arial" w:cs="Arial"/>
          <w:sz w:val="24"/>
          <w:szCs w:val="24"/>
        </w:rPr>
      </w:pPr>
    </w:p>
    <w:p w:rsidR="00206C82" w:rsidRPr="00425991" w:rsidRDefault="00206C82" w:rsidP="00425991">
      <w:pPr>
        <w:pStyle w:val="Heading1"/>
        <w:numPr>
          <w:ilvl w:val="0"/>
          <w:numId w:val="5"/>
        </w:numPr>
        <w:rPr>
          <w:rFonts w:ascii="Arial" w:hAnsi="Arial" w:cs="Arial"/>
          <w:color w:val="002060"/>
          <w:sz w:val="24"/>
          <w:szCs w:val="24"/>
        </w:rPr>
      </w:pPr>
      <w:bookmarkStart w:id="24" w:name="_Toc304305968"/>
      <w:r w:rsidRPr="00425991">
        <w:rPr>
          <w:rFonts w:ascii="Arial" w:hAnsi="Arial" w:cs="Arial"/>
          <w:color w:val="002060"/>
          <w:sz w:val="24"/>
          <w:szCs w:val="24"/>
        </w:rPr>
        <w:lastRenderedPageBreak/>
        <w:t>Campus Community and Records/Certification</w:t>
      </w:r>
      <w:r w:rsidR="00F95CD4" w:rsidRPr="00425991">
        <w:rPr>
          <w:rFonts w:ascii="Arial" w:hAnsi="Arial" w:cs="Arial"/>
          <w:color w:val="002060"/>
          <w:sz w:val="24"/>
          <w:szCs w:val="24"/>
        </w:rPr>
        <w:t xml:space="preserve"> Requirements</w:t>
      </w:r>
      <w:bookmarkEnd w:id="24"/>
    </w:p>
    <w:p w:rsidR="00206C82" w:rsidRPr="0004752D" w:rsidRDefault="00206C82" w:rsidP="00206C82">
      <w:pPr>
        <w:spacing w:line="280" w:lineRule="exact"/>
        <w:ind w:left="1440"/>
        <w:rPr>
          <w:rFonts w:ascii="Arial" w:hAnsi="Arial" w:cs="Arial"/>
          <w:color w:val="FF0000"/>
          <w:sz w:val="24"/>
          <w:szCs w:val="24"/>
        </w:rPr>
      </w:pPr>
    </w:p>
    <w:p w:rsidR="006E4407" w:rsidRDefault="006E4407" w:rsidP="00425991">
      <w:pPr>
        <w:spacing w:line="280" w:lineRule="exact"/>
        <w:ind w:left="720"/>
        <w:rPr>
          <w:rFonts w:ascii="Arial" w:hAnsi="Arial" w:cs="Arial"/>
          <w:sz w:val="24"/>
          <w:szCs w:val="24"/>
        </w:rPr>
      </w:pPr>
      <w:r w:rsidRPr="0004752D">
        <w:rPr>
          <w:rFonts w:ascii="Arial" w:hAnsi="Arial" w:cs="Arial"/>
          <w:sz w:val="24"/>
          <w:szCs w:val="24"/>
        </w:rPr>
        <w:t xml:space="preserve">In this section, we have identified what is needed to identify a potential veteran student, what type of benefit is being utilized, bio/demo data, and all </w:t>
      </w:r>
      <w:r>
        <w:rPr>
          <w:rFonts w:ascii="Arial" w:hAnsi="Arial" w:cs="Arial"/>
          <w:sz w:val="24"/>
          <w:szCs w:val="24"/>
        </w:rPr>
        <w:t>o</w:t>
      </w:r>
      <w:r w:rsidRPr="0004752D">
        <w:rPr>
          <w:rFonts w:ascii="Arial" w:hAnsi="Arial" w:cs="Arial"/>
          <w:sz w:val="24"/>
          <w:szCs w:val="24"/>
        </w:rPr>
        <w:t>the</w:t>
      </w:r>
      <w:r>
        <w:rPr>
          <w:rFonts w:ascii="Arial" w:hAnsi="Arial" w:cs="Arial"/>
          <w:sz w:val="24"/>
          <w:szCs w:val="24"/>
        </w:rPr>
        <w:t>r</w:t>
      </w:r>
      <w:r w:rsidRPr="0004752D">
        <w:rPr>
          <w:rFonts w:ascii="Arial" w:hAnsi="Arial" w:cs="Arial"/>
          <w:sz w:val="24"/>
          <w:szCs w:val="24"/>
        </w:rPr>
        <w:t xml:space="preserve"> necessary components for the certification of benefits.</w:t>
      </w:r>
      <w:r>
        <w:rPr>
          <w:rFonts w:ascii="Arial" w:hAnsi="Arial" w:cs="Arial"/>
          <w:sz w:val="24"/>
          <w:szCs w:val="24"/>
        </w:rPr>
        <w:t xml:space="preserve"> </w:t>
      </w:r>
      <w:r w:rsidRPr="0004752D">
        <w:rPr>
          <w:rFonts w:ascii="Arial" w:hAnsi="Arial" w:cs="Arial"/>
          <w:sz w:val="24"/>
          <w:szCs w:val="24"/>
        </w:rPr>
        <w:t>In addition, reports and queries to pull the data into a summary report will be necessary.</w:t>
      </w:r>
      <w:r>
        <w:rPr>
          <w:rFonts w:ascii="Arial" w:hAnsi="Arial" w:cs="Arial"/>
          <w:sz w:val="24"/>
          <w:szCs w:val="24"/>
        </w:rPr>
        <w:t xml:space="preserve"> There are also references to where we may need some </w:t>
      </w:r>
      <w:proofErr w:type="spellStart"/>
      <w:r>
        <w:rPr>
          <w:rFonts w:ascii="Arial" w:hAnsi="Arial" w:cs="Arial"/>
          <w:sz w:val="24"/>
          <w:szCs w:val="24"/>
        </w:rPr>
        <w:t>self service</w:t>
      </w:r>
      <w:proofErr w:type="spellEnd"/>
      <w:r>
        <w:rPr>
          <w:rFonts w:ascii="Arial" w:hAnsi="Arial" w:cs="Arial"/>
          <w:sz w:val="24"/>
          <w:szCs w:val="24"/>
        </w:rPr>
        <w:t xml:space="preserve"> input </w:t>
      </w:r>
      <w:r w:rsidR="000D14BE">
        <w:rPr>
          <w:rFonts w:ascii="Arial" w:hAnsi="Arial" w:cs="Arial"/>
          <w:sz w:val="24"/>
          <w:szCs w:val="24"/>
        </w:rPr>
        <w:t xml:space="preserve">of data </w:t>
      </w:r>
      <w:r>
        <w:rPr>
          <w:rFonts w:ascii="Arial" w:hAnsi="Arial" w:cs="Arial"/>
          <w:sz w:val="24"/>
          <w:szCs w:val="24"/>
        </w:rPr>
        <w:t xml:space="preserve">from student veterans and ways for them to </w:t>
      </w:r>
      <w:r w:rsidR="00E2736B">
        <w:rPr>
          <w:rFonts w:ascii="Arial" w:hAnsi="Arial" w:cs="Arial"/>
          <w:sz w:val="24"/>
          <w:szCs w:val="24"/>
        </w:rPr>
        <w:t>view</w:t>
      </w:r>
      <w:r>
        <w:rPr>
          <w:rFonts w:ascii="Arial" w:hAnsi="Arial" w:cs="Arial"/>
          <w:sz w:val="24"/>
          <w:szCs w:val="24"/>
        </w:rPr>
        <w:t xml:space="preserve"> their</w:t>
      </w:r>
      <w:r w:rsidR="00E2736B">
        <w:rPr>
          <w:rFonts w:ascii="Arial" w:hAnsi="Arial" w:cs="Arial"/>
          <w:sz w:val="24"/>
          <w:szCs w:val="24"/>
        </w:rPr>
        <w:t xml:space="preserve"> own</w:t>
      </w:r>
      <w:r w:rsidR="000D14BE">
        <w:rPr>
          <w:rFonts w:ascii="Arial" w:hAnsi="Arial" w:cs="Arial"/>
          <w:sz w:val="24"/>
          <w:szCs w:val="24"/>
        </w:rPr>
        <w:t xml:space="preserve"> veteran information.</w:t>
      </w:r>
    </w:p>
    <w:p w:rsidR="00206C82" w:rsidRPr="0004752D" w:rsidRDefault="00206C82" w:rsidP="00425991">
      <w:pPr>
        <w:spacing w:line="280" w:lineRule="exact"/>
        <w:ind w:left="720"/>
        <w:rPr>
          <w:rFonts w:ascii="Arial" w:hAnsi="Arial" w:cs="Arial"/>
          <w:sz w:val="24"/>
          <w:szCs w:val="24"/>
        </w:rPr>
      </w:pPr>
      <w:r w:rsidRPr="0004752D">
        <w:rPr>
          <w:rFonts w:ascii="Arial" w:hAnsi="Arial" w:cs="Arial"/>
          <w:sz w:val="24"/>
          <w:szCs w:val="24"/>
        </w:rPr>
        <w:t xml:space="preserve">Many fields are available within </w:t>
      </w:r>
      <w:r w:rsidR="006E4407" w:rsidRPr="0004752D">
        <w:rPr>
          <w:rFonts w:ascii="Arial" w:hAnsi="Arial" w:cs="Arial"/>
          <w:sz w:val="24"/>
          <w:szCs w:val="24"/>
        </w:rPr>
        <w:t>People</w:t>
      </w:r>
      <w:r w:rsidR="006E4407">
        <w:rPr>
          <w:rFonts w:ascii="Arial" w:hAnsi="Arial" w:cs="Arial"/>
          <w:sz w:val="24"/>
          <w:szCs w:val="24"/>
        </w:rPr>
        <w:t>S</w:t>
      </w:r>
      <w:r w:rsidR="006E4407" w:rsidRPr="0004752D">
        <w:rPr>
          <w:rFonts w:ascii="Arial" w:hAnsi="Arial" w:cs="Arial"/>
          <w:sz w:val="24"/>
          <w:szCs w:val="24"/>
        </w:rPr>
        <w:t xml:space="preserve">oft </w:t>
      </w:r>
      <w:r w:rsidRPr="0004752D">
        <w:rPr>
          <w:rFonts w:ascii="Arial" w:hAnsi="Arial" w:cs="Arial"/>
          <w:sz w:val="24"/>
          <w:szCs w:val="24"/>
        </w:rPr>
        <w:t>currently.  The need for a Veterans Center Page (</w:t>
      </w:r>
      <w:r w:rsidR="00E2736B">
        <w:rPr>
          <w:rFonts w:ascii="Arial" w:hAnsi="Arial" w:cs="Arial"/>
          <w:sz w:val="24"/>
          <w:szCs w:val="24"/>
        </w:rPr>
        <w:t>one suggestion is</w:t>
      </w:r>
      <w:r w:rsidR="006E4407">
        <w:rPr>
          <w:rFonts w:ascii="Arial" w:hAnsi="Arial" w:cs="Arial"/>
          <w:sz w:val="24"/>
          <w:szCs w:val="24"/>
        </w:rPr>
        <w:t xml:space="preserve"> that something</w:t>
      </w:r>
      <w:r w:rsidRPr="0004752D">
        <w:rPr>
          <w:rFonts w:ascii="Arial" w:hAnsi="Arial" w:cs="Arial"/>
          <w:sz w:val="24"/>
          <w:szCs w:val="24"/>
        </w:rPr>
        <w:t xml:space="preserve"> like the Advising Center</w:t>
      </w:r>
      <w:r w:rsidR="00E2736B">
        <w:rPr>
          <w:rFonts w:ascii="Arial" w:hAnsi="Arial" w:cs="Arial"/>
          <w:sz w:val="24"/>
          <w:szCs w:val="24"/>
        </w:rPr>
        <w:t xml:space="preserve"> be created for this process</w:t>
      </w:r>
      <w:r w:rsidRPr="0004752D">
        <w:rPr>
          <w:rFonts w:ascii="Arial" w:hAnsi="Arial" w:cs="Arial"/>
          <w:sz w:val="24"/>
          <w:szCs w:val="24"/>
        </w:rPr>
        <w:t>) will enable a more efficient certification and tracking process.</w:t>
      </w:r>
    </w:p>
    <w:p w:rsidR="00206C82" w:rsidRPr="0004752D" w:rsidRDefault="00206C82" w:rsidP="00425991">
      <w:pPr>
        <w:spacing w:line="280" w:lineRule="exact"/>
        <w:ind w:left="720"/>
        <w:rPr>
          <w:rFonts w:ascii="Arial" w:hAnsi="Arial" w:cs="Arial"/>
          <w:sz w:val="24"/>
          <w:szCs w:val="24"/>
        </w:rPr>
      </w:pPr>
      <w:r w:rsidRPr="0004752D">
        <w:rPr>
          <w:rFonts w:ascii="Arial" w:hAnsi="Arial" w:cs="Arial"/>
          <w:sz w:val="24"/>
          <w:szCs w:val="24"/>
        </w:rPr>
        <w:t xml:space="preserve">The Veterans </w:t>
      </w:r>
      <w:r w:rsidR="006406BA">
        <w:rPr>
          <w:rFonts w:ascii="Arial" w:hAnsi="Arial" w:cs="Arial"/>
          <w:sz w:val="24"/>
          <w:szCs w:val="24"/>
        </w:rPr>
        <w:t>W</w:t>
      </w:r>
      <w:r w:rsidR="006406BA" w:rsidRPr="0004752D">
        <w:rPr>
          <w:rFonts w:ascii="Arial" w:hAnsi="Arial" w:cs="Arial"/>
          <w:sz w:val="24"/>
          <w:szCs w:val="24"/>
        </w:rPr>
        <w:t xml:space="preserve">orking </w:t>
      </w:r>
      <w:r w:rsidR="006406BA">
        <w:rPr>
          <w:rFonts w:ascii="Arial" w:hAnsi="Arial" w:cs="Arial"/>
          <w:sz w:val="24"/>
          <w:szCs w:val="24"/>
        </w:rPr>
        <w:t>G</w:t>
      </w:r>
      <w:r w:rsidR="006406BA" w:rsidRPr="0004752D">
        <w:rPr>
          <w:rFonts w:ascii="Arial" w:hAnsi="Arial" w:cs="Arial"/>
          <w:sz w:val="24"/>
          <w:szCs w:val="24"/>
        </w:rPr>
        <w:t xml:space="preserve">roup </w:t>
      </w:r>
      <w:r w:rsidRPr="0004752D">
        <w:rPr>
          <w:rFonts w:ascii="Arial" w:hAnsi="Arial" w:cs="Arial"/>
          <w:sz w:val="24"/>
          <w:szCs w:val="24"/>
        </w:rPr>
        <w:t>has identified what must be tracked; where it is located within PeopleSoft and what is needed, along with a notation if it is required by the Federal VA or a State VA Agency.</w:t>
      </w:r>
    </w:p>
    <w:p w:rsidR="00206C82" w:rsidRPr="0004752D" w:rsidRDefault="00206C82" w:rsidP="00206C82">
      <w:pPr>
        <w:spacing w:line="280" w:lineRule="exact"/>
        <w:ind w:left="1440"/>
        <w:rPr>
          <w:rFonts w:ascii="Arial" w:hAnsi="Arial" w:cs="Arial"/>
          <w:color w:val="FF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3"/>
        <w:gridCol w:w="3224"/>
        <w:gridCol w:w="3589"/>
      </w:tblGrid>
      <w:tr w:rsidR="00206C82" w:rsidRPr="00FF3C5E" w:rsidTr="00BD43D7">
        <w:trPr>
          <w:trHeight w:val="278"/>
        </w:trPr>
        <w:tc>
          <w:tcPr>
            <w:tcW w:w="2763"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What must be tracked</w:t>
            </w:r>
          </w:p>
        </w:tc>
        <w:tc>
          <w:tcPr>
            <w:tcW w:w="3224"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Where to locate it in PeopleSoft</w:t>
            </w:r>
          </w:p>
        </w:tc>
        <w:tc>
          <w:tcPr>
            <w:tcW w:w="3589"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What is needed</w:t>
            </w:r>
          </w:p>
        </w:tc>
      </w:tr>
      <w:tr w:rsidR="00206C82" w:rsidRPr="00FF3C5E" w:rsidTr="00BD43D7">
        <w:trPr>
          <w:trHeight w:val="323"/>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Who is current</w:t>
            </w:r>
            <w:r w:rsidR="00E2736B">
              <w:rPr>
                <w:rFonts w:ascii="Arial" w:hAnsi="Arial" w:cs="Arial"/>
                <w:sz w:val="20"/>
                <w:szCs w:val="20"/>
              </w:rPr>
              <w:t>ly</w:t>
            </w:r>
            <w:r w:rsidR="006E7703">
              <w:rPr>
                <w:rFonts w:ascii="Arial" w:hAnsi="Arial" w:cs="Arial"/>
                <w:sz w:val="20"/>
                <w:szCs w:val="20"/>
              </w:rPr>
              <w:t xml:space="preserve"> </w:t>
            </w:r>
            <w:r w:rsidR="00E2736B">
              <w:rPr>
                <w:rFonts w:ascii="Arial" w:hAnsi="Arial" w:cs="Arial"/>
                <w:sz w:val="20"/>
                <w:szCs w:val="20"/>
              </w:rPr>
              <w:t>serving</w:t>
            </w:r>
            <w:r w:rsidRPr="00FF3C5E">
              <w:rPr>
                <w:rFonts w:ascii="Arial" w:hAnsi="Arial" w:cs="Arial"/>
                <w:sz w:val="20"/>
                <w:szCs w:val="20"/>
              </w:rPr>
              <w:t xml:space="preserve"> or</w:t>
            </w:r>
            <w:r w:rsidR="00E2736B">
              <w:rPr>
                <w:rFonts w:ascii="Arial" w:hAnsi="Arial" w:cs="Arial"/>
                <w:sz w:val="20"/>
                <w:szCs w:val="20"/>
              </w:rPr>
              <w:t xml:space="preserve"> has a</w:t>
            </w:r>
            <w:r w:rsidRPr="00FF3C5E">
              <w:rPr>
                <w:rFonts w:ascii="Arial" w:hAnsi="Arial" w:cs="Arial"/>
                <w:sz w:val="20"/>
                <w:szCs w:val="20"/>
              </w:rPr>
              <w:t xml:space="preserve"> prior military</w:t>
            </w:r>
            <w:r w:rsidR="00E2736B">
              <w:rPr>
                <w:rFonts w:ascii="Arial" w:hAnsi="Arial" w:cs="Arial"/>
                <w:sz w:val="20"/>
                <w:szCs w:val="20"/>
              </w:rPr>
              <w:t xml:space="preserve"> service.</w:t>
            </w:r>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206C82" w:rsidRPr="00FF3C5E" w:rsidRDefault="00206C82" w:rsidP="00BD43D7">
            <w:pPr>
              <w:rPr>
                <w:rFonts w:ascii="Arial" w:hAnsi="Arial" w:cs="Arial"/>
                <w:sz w:val="20"/>
                <w:szCs w:val="20"/>
              </w:rPr>
            </w:pPr>
            <w:r w:rsidRPr="00FF3C5E">
              <w:rPr>
                <w:rFonts w:ascii="Arial" w:hAnsi="Arial" w:cs="Arial"/>
                <w:sz w:val="20"/>
                <w:szCs w:val="20"/>
              </w:rPr>
              <w:t xml:space="preserve">A universal way to identify/flag all students that are currently serving or have served in the US Military in the past regardless of if they are using GI Bill benefits or not. It may be most helpful to have this be a </w:t>
            </w:r>
            <w:proofErr w:type="spellStart"/>
            <w:r w:rsidRPr="00FF3C5E">
              <w:rPr>
                <w:rFonts w:ascii="Arial" w:hAnsi="Arial" w:cs="Arial"/>
                <w:sz w:val="20"/>
                <w:szCs w:val="20"/>
              </w:rPr>
              <w:t>self service</w:t>
            </w:r>
            <w:proofErr w:type="spellEnd"/>
            <w:r w:rsidRPr="00FF3C5E">
              <w:rPr>
                <w:rFonts w:ascii="Arial" w:hAnsi="Arial" w:cs="Arial"/>
                <w:sz w:val="20"/>
                <w:szCs w:val="20"/>
              </w:rPr>
              <w:t xml:space="preserve"> option for the student to </w:t>
            </w:r>
            <w:proofErr w:type="spellStart"/>
            <w:r w:rsidRPr="00FF3C5E">
              <w:rPr>
                <w:rFonts w:ascii="Arial" w:hAnsi="Arial" w:cs="Arial"/>
                <w:sz w:val="20"/>
                <w:szCs w:val="20"/>
              </w:rPr>
              <w:t>self identify</w:t>
            </w:r>
            <w:proofErr w:type="spellEnd"/>
            <w:r w:rsidRPr="00FF3C5E">
              <w:rPr>
                <w:rFonts w:ascii="Arial" w:hAnsi="Arial" w:cs="Arial"/>
                <w:sz w:val="20"/>
                <w:szCs w:val="20"/>
              </w:rPr>
              <w:t>.</w:t>
            </w:r>
          </w:p>
        </w:tc>
      </w:tr>
    </w:tbl>
    <w:p w:rsidR="0089452B" w:rsidRDefault="0089452B">
      <w: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3"/>
        <w:gridCol w:w="3224"/>
        <w:gridCol w:w="3589"/>
      </w:tblGrid>
      <w:tr w:rsidR="00FF3C5E" w:rsidRPr="00FF3C5E" w:rsidTr="00BD43D7">
        <w:trPr>
          <w:trHeight w:val="647"/>
        </w:trPr>
        <w:tc>
          <w:tcPr>
            <w:tcW w:w="2763" w:type="dxa"/>
          </w:tcPr>
          <w:p w:rsidR="00FF3C5E" w:rsidRPr="00FF3C5E" w:rsidRDefault="00FF3C5E" w:rsidP="00BD43D7">
            <w:pPr>
              <w:jc w:val="center"/>
              <w:rPr>
                <w:rFonts w:ascii="Arial" w:hAnsi="Arial" w:cs="Arial"/>
                <w:b/>
                <w:bCs/>
                <w:sz w:val="20"/>
                <w:szCs w:val="20"/>
              </w:rPr>
            </w:pPr>
            <w:r w:rsidRPr="00FF3C5E">
              <w:rPr>
                <w:rFonts w:ascii="Arial" w:hAnsi="Arial" w:cs="Arial"/>
                <w:b/>
                <w:bCs/>
                <w:sz w:val="20"/>
                <w:szCs w:val="20"/>
              </w:rPr>
              <w:lastRenderedPageBreak/>
              <w:t>What must be tracked</w:t>
            </w:r>
          </w:p>
        </w:tc>
        <w:tc>
          <w:tcPr>
            <w:tcW w:w="3224" w:type="dxa"/>
          </w:tcPr>
          <w:p w:rsidR="00FF3C5E" w:rsidRPr="00FF3C5E" w:rsidRDefault="00FF3C5E" w:rsidP="00BD43D7">
            <w:pPr>
              <w:jc w:val="center"/>
              <w:rPr>
                <w:rFonts w:ascii="Arial" w:hAnsi="Arial" w:cs="Arial"/>
                <w:b/>
                <w:bCs/>
                <w:sz w:val="20"/>
                <w:szCs w:val="20"/>
              </w:rPr>
            </w:pPr>
            <w:r w:rsidRPr="00FF3C5E">
              <w:rPr>
                <w:rFonts w:ascii="Arial" w:hAnsi="Arial" w:cs="Arial"/>
                <w:b/>
                <w:bCs/>
                <w:sz w:val="20"/>
                <w:szCs w:val="20"/>
              </w:rPr>
              <w:t>Where to locate it in PeopleSoft</w:t>
            </w:r>
          </w:p>
        </w:tc>
        <w:tc>
          <w:tcPr>
            <w:tcW w:w="3589" w:type="dxa"/>
          </w:tcPr>
          <w:p w:rsidR="00FF3C5E" w:rsidRPr="00FF3C5E" w:rsidRDefault="00FF3C5E" w:rsidP="00BD43D7">
            <w:pPr>
              <w:jc w:val="center"/>
              <w:rPr>
                <w:rFonts w:ascii="Arial" w:hAnsi="Arial" w:cs="Arial"/>
                <w:b/>
                <w:bCs/>
                <w:sz w:val="20"/>
                <w:szCs w:val="20"/>
              </w:rPr>
            </w:pPr>
            <w:r w:rsidRPr="00FF3C5E">
              <w:rPr>
                <w:rFonts w:ascii="Arial" w:hAnsi="Arial" w:cs="Arial"/>
                <w:b/>
                <w:bCs/>
                <w:sz w:val="20"/>
                <w:szCs w:val="20"/>
              </w:rPr>
              <w:t>What is needed</w:t>
            </w:r>
          </w:p>
        </w:tc>
      </w:tr>
      <w:tr w:rsidR="0089452B" w:rsidRPr="00FF3C5E" w:rsidTr="00BD43D7">
        <w:trPr>
          <w:trHeight w:val="647"/>
        </w:trPr>
        <w:tc>
          <w:tcPr>
            <w:tcW w:w="2763" w:type="dxa"/>
          </w:tcPr>
          <w:p w:rsidR="0089452B" w:rsidRPr="00FF3C5E" w:rsidRDefault="0089452B" w:rsidP="00BD43D7">
            <w:pPr>
              <w:rPr>
                <w:rFonts w:ascii="Arial" w:hAnsi="Arial" w:cs="Arial"/>
                <w:sz w:val="20"/>
                <w:szCs w:val="20"/>
              </w:rPr>
            </w:pPr>
            <w:r>
              <w:rPr>
                <w:rFonts w:ascii="Arial" w:hAnsi="Arial" w:cs="Arial"/>
                <w:sz w:val="20"/>
                <w:szCs w:val="20"/>
              </w:rPr>
              <w:t>What military branch did the student serve in.</w:t>
            </w:r>
          </w:p>
        </w:tc>
        <w:tc>
          <w:tcPr>
            <w:tcW w:w="3224" w:type="dxa"/>
          </w:tcPr>
          <w:p w:rsidR="0089452B" w:rsidRPr="00FF3C5E" w:rsidRDefault="0089452B" w:rsidP="00BD43D7">
            <w:pPr>
              <w:rPr>
                <w:rFonts w:ascii="Arial" w:hAnsi="Arial" w:cs="Arial"/>
                <w:sz w:val="20"/>
                <w:szCs w:val="20"/>
              </w:rPr>
            </w:pPr>
            <w:r>
              <w:rPr>
                <w:rFonts w:ascii="Arial" w:hAnsi="Arial" w:cs="Arial"/>
                <w:sz w:val="20"/>
                <w:szCs w:val="20"/>
              </w:rPr>
              <w:t>No current universal process.</w:t>
            </w:r>
          </w:p>
        </w:tc>
        <w:tc>
          <w:tcPr>
            <w:tcW w:w="3589" w:type="dxa"/>
          </w:tcPr>
          <w:p w:rsidR="0089452B" w:rsidRPr="00FF3C5E" w:rsidRDefault="00B26A37" w:rsidP="00BD43D7">
            <w:pPr>
              <w:rPr>
                <w:rFonts w:ascii="Arial" w:hAnsi="Arial" w:cs="Arial"/>
                <w:sz w:val="20"/>
                <w:szCs w:val="20"/>
              </w:rPr>
            </w:pPr>
            <w:r>
              <w:rPr>
                <w:rFonts w:ascii="Arial" w:hAnsi="Arial" w:cs="Arial"/>
                <w:sz w:val="20"/>
                <w:szCs w:val="20"/>
              </w:rPr>
              <w:t>Students can and have served in multiple military branches, so there is the need/ability to add multiple rows.</w:t>
            </w:r>
          </w:p>
        </w:tc>
      </w:tr>
      <w:tr w:rsidR="00B26A37" w:rsidRPr="00FF3C5E" w:rsidTr="00BD43D7">
        <w:trPr>
          <w:trHeight w:val="647"/>
        </w:trPr>
        <w:tc>
          <w:tcPr>
            <w:tcW w:w="2763" w:type="dxa"/>
          </w:tcPr>
          <w:p w:rsidR="00B26A37" w:rsidRPr="00FF3C5E" w:rsidRDefault="00B26A37" w:rsidP="00BD43D7">
            <w:pPr>
              <w:rPr>
                <w:rFonts w:ascii="Arial" w:hAnsi="Arial" w:cs="Arial"/>
                <w:sz w:val="20"/>
                <w:szCs w:val="20"/>
              </w:rPr>
            </w:pPr>
            <w:r>
              <w:rPr>
                <w:rFonts w:ascii="Arial" w:hAnsi="Arial" w:cs="Arial"/>
                <w:sz w:val="20"/>
                <w:szCs w:val="20"/>
              </w:rPr>
              <w:t xml:space="preserve">Who is eligible for GI Bill </w:t>
            </w:r>
            <w:proofErr w:type="gramStart"/>
            <w:r>
              <w:rPr>
                <w:rFonts w:ascii="Arial" w:hAnsi="Arial" w:cs="Arial"/>
                <w:sz w:val="20"/>
                <w:szCs w:val="20"/>
              </w:rPr>
              <w:t>benefits</w:t>
            </w:r>
            <w:r w:rsidR="00E2736B">
              <w:rPr>
                <w:rFonts w:ascii="Arial" w:hAnsi="Arial" w:cs="Arial"/>
                <w:sz w:val="20"/>
                <w:szCs w:val="20"/>
              </w:rPr>
              <w:t>.</w:t>
            </w:r>
            <w:proofErr w:type="gramEnd"/>
          </w:p>
        </w:tc>
        <w:tc>
          <w:tcPr>
            <w:tcW w:w="3224" w:type="dxa"/>
          </w:tcPr>
          <w:p w:rsidR="00B26A37" w:rsidRPr="00FF3C5E" w:rsidRDefault="00B26A37" w:rsidP="00BD43D7">
            <w:pPr>
              <w:rPr>
                <w:rFonts w:ascii="Arial" w:hAnsi="Arial" w:cs="Arial"/>
                <w:sz w:val="20"/>
                <w:szCs w:val="20"/>
              </w:rPr>
            </w:pPr>
            <w:r>
              <w:rPr>
                <w:rFonts w:ascii="Arial" w:hAnsi="Arial" w:cs="Arial"/>
                <w:sz w:val="20"/>
                <w:szCs w:val="20"/>
              </w:rPr>
              <w:t>No current universal process.</w:t>
            </w:r>
          </w:p>
        </w:tc>
        <w:tc>
          <w:tcPr>
            <w:tcW w:w="3589" w:type="dxa"/>
          </w:tcPr>
          <w:p w:rsidR="00B26A37" w:rsidRPr="00FF3C5E" w:rsidRDefault="00B26A37" w:rsidP="00E2736B">
            <w:pPr>
              <w:rPr>
                <w:rFonts w:ascii="Arial" w:hAnsi="Arial" w:cs="Arial"/>
                <w:sz w:val="20"/>
                <w:szCs w:val="20"/>
              </w:rPr>
            </w:pPr>
            <w:r>
              <w:rPr>
                <w:rFonts w:ascii="Arial" w:hAnsi="Arial" w:cs="Arial"/>
                <w:sz w:val="20"/>
                <w:szCs w:val="20"/>
              </w:rPr>
              <w:t xml:space="preserve">A mechanism for flagging or </w:t>
            </w:r>
            <w:r w:rsidR="00E2736B">
              <w:rPr>
                <w:rFonts w:ascii="Arial" w:hAnsi="Arial" w:cs="Arial"/>
                <w:sz w:val="20"/>
                <w:szCs w:val="20"/>
              </w:rPr>
              <w:t xml:space="preserve">displaying </w:t>
            </w:r>
            <w:r>
              <w:rPr>
                <w:rFonts w:ascii="Arial" w:hAnsi="Arial" w:cs="Arial"/>
                <w:sz w:val="20"/>
                <w:szCs w:val="20"/>
              </w:rPr>
              <w:t xml:space="preserve">students on one central ‘roster’.  There is a </w:t>
            </w:r>
            <w:r w:rsidR="002435A8">
              <w:rPr>
                <w:rFonts w:ascii="Arial" w:hAnsi="Arial" w:cs="Arial"/>
                <w:sz w:val="20"/>
                <w:szCs w:val="20"/>
              </w:rPr>
              <w:t>need in many states to identify not only Federal VA Education</w:t>
            </w:r>
            <w:r w:rsidR="00E2736B">
              <w:rPr>
                <w:rFonts w:ascii="Arial" w:hAnsi="Arial" w:cs="Arial"/>
                <w:sz w:val="20"/>
                <w:szCs w:val="20"/>
              </w:rPr>
              <w:t>al</w:t>
            </w:r>
            <w:r w:rsidR="002435A8">
              <w:rPr>
                <w:rFonts w:ascii="Arial" w:hAnsi="Arial" w:cs="Arial"/>
                <w:sz w:val="20"/>
                <w:szCs w:val="20"/>
              </w:rPr>
              <w:t xml:space="preserve"> Benefits; but, also State VA Education</w:t>
            </w:r>
            <w:r w:rsidR="00E2736B">
              <w:rPr>
                <w:rFonts w:ascii="Arial" w:hAnsi="Arial" w:cs="Arial"/>
                <w:sz w:val="20"/>
                <w:szCs w:val="20"/>
              </w:rPr>
              <w:t>al</w:t>
            </w:r>
            <w:r w:rsidR="002435A8">
              <w:rPr>
                <w:rFonts w:ascii="Arial" w:hAnsi="Arial" w:cs="Arial"/>
                <w:sz w:val="20"/>
                <w:szCs w:val="20"/>
              </w:rPr>
              <w:t xml:space="preserve"> Benefits</w:t>
            </w:r>
            <w:r w:rsidR="00E2736B">
              <w:rPr>
                <w:rFonts w:ascii="Arial" w:hAnsi="Arial" w:cs="Arial"/>
                <w:sz w:val="20"/>
                <w:szCs w:val="20"/>
              </w:rPr>
              <w:t xml:space="preserve"> s</w:t>
            </w:r>
            <w:r w:rsidR="002435A8">
              <w:rPr>
                <w:rFonts w:ascii="Arial" w:hAnsi="Arial" w:cs="Arial"/>
                <w:sz w:val="20"/>
                <w:szCs w:val="20"/>
              </w:rPr>
              <w:t>o there is a need/ability to track numerous benefit</w:t>
            </w:r>
            <w:r w:rsidR="00E2736B">
              <w:rPr>
                <w:rFonts w:ascii="Arial" w:hAnsi="Arial" w:cs="Arial"/>
                <w:sz w:val="20"/>
                <w:szCs w:val="20"/>
              </w:rPr>
              <w:t xml:space="preserve"> types and retain history</w:t>
            </w:r>
            <w:r w:rsidR="002435A8">
              <w:rPr>
                <w:rFonts w:ascii="Arial" w:hAnsi="Arial" w:cs="Arial"/>
                <w:sz w:val="20"/>
                <w:szCs w:val="20"/>
              </w:rPr>
              <w:t>.</w:t>
            </w:r>
          </w:p>
        </w:tc>
      </w:tr>
      <w:tr w:rsidR="00FF3C5E" w:rsidRPr="00FF3C5E" w:rsidTr="00BD43D7">
        <w:trPr>
          <w:trHeight w:val="647"/>
        </w:trPr>
        <w:tc>
          <w:tcPr>
            <w:tcW w:w="2763" w:type="dxa"/>
          </w:tcPr>
          <w:p w:rsidR="00FF3C5E" w:rsidRPr="00FF3C5E" w:rsidRDefault="00FF3C5E" w:rsidP="00E2736B">
            <w:pPr>
              <w:rPr>
                <w:rFonts w:ascii="Arial" w:hAnsi="Arial" w:cs="Arial"/>
                <w:sz w:val="20"/>
                <w:szCs w:val="20"/>
              </w:rPr>
            </w:pPr>
            <w:r w:rsidRPr="00FF3C5E">
              <w:rPr>
                <w:rFonts w:ascii="Arial" w:hAnsi="Arial" w:cs="Arial"/>
                <w:sz w:val="20"/>
                <w:szCs w:val="20"/>
              </w:rPr>
              <w:t xml:space="preserve">What type of benefit </w:t>
            </w:r>
            <w:r w:rsidR="00E2736B">
              <w:rPr>
                <w:rFonts w:ascii="Arial" w:hAnsi="Arial" w:cs="Arial"/>
                <w:sz w:val="20"/>
                <w:szCs w:val="20"/>
              </w:rPr>
              <w:t>the veteran is</w:t>
            </w:r>
            <w:r w:rsidRPr="00FF3C5E">
              <w:rPr>
                <w:rFonts w:ascii="Arial" w:hAnsi="Arial" w:cs="Arial"/>
                <w:sz w:val="20"/>
                <w:szCs w:val="20"/>
              </w:rPr>
              <w:t xml:space="preserve"> eligible for.</w:t>
            </w:r>
          </w:p>
        </w:tc>
        <w:tc>
          <w:tcPr>
            <w:tcW w:w="3224" w:type="dxa"/>
          </w:tcPr>
          <w:p w:rsidR="00FF3C5E" w:rsidRPr="00FF3C5E" w:rsidRDefault="00FF3C5E"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FF3C5E" w:rsidRPr="00FF3C5E" w:rsidRDefault="00FF3C5E" w:rsidP="00E2736B">
            <w:pPr>
              <w:rPr>
                <w:rFonts w:ascii="Arial" w:hAnsi="Arial" w:cs="Arial"/>
                <w:sz w:val="20"/>
                <w:szCs w:val="20"/>
              </w:rPr>
            </w:pPr>
            <w:r w:rsidRPr="00FF3C5E">
              <w:rPr>
                <w:rFonts w:ascii="Arial" w:hAnsi="Arial" w:cs="Arial"/>
                <w:sz w:val="20"/>
                <w:szCs w:val="20"/>
              </w:rPr>
              <w:t xml:space="preserve">A field, </w:t>
            </w:r>
            <w:r w:rsidR="00E2736B">
              <w:rPr>
                <w:rFonts w:ascii="Arial" w:hAnsi="Arial" w:cs="Arial"/>
                <w:sz w:val="20"/>
                <w:szCs w:val="20"/>
              </w:rPr>
              <w:t>with the ability to define new setup values since</w:t>
            </w:r>
            <w:r w:rsidRPr="00FF3C5E">
              <w:rPr>
                <w:rFonts w:ascii="Arial" w:hAnsi="Arial" w:cs="Arial"/>
                <w:sz w:val="20"/>
                <w:szCs w:val="20"/>
              </w:rPr>
              <w:t xml:space="preserve"> the VA can and will change benefits</w:t>
            </w:r>
            <w:r w:rsidR="00E2736B">
              <w:rPr>
                <w:rFonts w:ascii="Arial" w:hAnsi="Arial" w:cs="Arial"/>
                <w:sz w:val="20"/>
                <w:szCs w:val="20"/>
              </w:rPr>
              <w:t>. This</w:t>
            </w:r>
            <w:r w:rsidRPr="00FF3C5E">
              <w:rPr>
                <w:rFonts w:ascii="Arial" w:hAnsi="Arial" w:cs="Arial"/>
                <w:sz w:val="20"/>
                <w:szCs w:val="20"/>
              </w:rPr>
              <w:t xml:space="preserve"> can be used to identify each recipient</w:t>
            </w:r>
            <w:r w:rsidR="00E2736B">
              <w:rPr>
                <w:rFonts w:ascii="Arial" w:hAnsi="Arial" w:cs="Arial"/>
                <w:sz w:val="20"/>
                <w:szCs w:val="20"/>
              </w:rPr>
              <w:t>’s</w:t>
            </w:r>
            <w:r w:rsidRPr="00FF3C5E">
              <w:rPr>
                <w:rFonts w:ascii="Arial" w:hAnsi="Arial" w:cs="Arial"/>
                <w:sz w:val="20"/>
                <w:szCs w:val="20"/>
              </w:rPr>
              <w:t xml:space="preserve"> </w:t>
            </w:r>
            <w:r w:rsidR="00E2736B">
              <w:rPr>
                <w:rFonts w:ascii="Arial" w:hAnsi="Arial" w:cs="Arial"/>
                <w:sz w:val="20"/>
                <w:szCs w:val="20"/>
              </w:rPr>
              <w:t>benefit types</w:t>
            </w:r>
            <w:r w:rsidRPr="00FF3C5E">
              <w:rPr>
                <w:rFonts w:ascii="Arial" w:hAnsi="Arial" w:cs="Arial"/>
                <w:sz w:val="20"/>
                <w:szCs w:val="20"/>
              </w:rPr>
              <w:t xml:space="preserve">(could be used to identify other benefits such as State VA Benefits; Tuition Assistance or </w:t>
            </w:r>
            <w:proofErr w:type="spellStart"/>
            <w:r w:rsidRPr="00FF3C5E">
              <w:rPr>
                <w:rFonts w:ascii="Arial" w:hAnsi="Arial" w:cs="Arial"/>
                <w:sz w:val="20"/>
                <w:szCs w:val="20"/>
              </w:rPr>
              <w:t>MyCAA</w:t>
            </w:r>
            <w:proofErr w:type="spellEnd"/>
            <w:r w:rsidRPr="00FF3C5E">
              <w:rPr>
                <w:rFonts w:ascii="Arial" w:hAnsi="Arial" w:cs="Arial"/>
                <w:sz w:val="20"/>
                <w:szCs w:val="20"/>
              </w:rPr>
              <w:t xml:space="preserve"> or any other program which may be introduced over time).  A single student record may have multiple benefits available, so there is a need for multiple rows.</w:t>
            </w:r>
          </w:p>
        </w:tc>
      </w:tr>
      <w:tr w:rsidR="00FF3C5E" w:rsidRPr="00FF3C5E" w:rsidTr="00BD43D7">
        <w:trPr>
          <w:trHeight w:val="872"/>
        </w:trPr>
        <w:tc>
          <w:tcPr>
            <w:tcW w:w="2763" w:type="dxa"/>
          </w:tcPr>
          <w:p w:rsidR="00FF3C5E" w:rsidRPr="00FF3C5E" w:rsidRDefault="00FF3C5E" w:rsidP="00BD43D7">
            <w:pPr>
              <w:rPr>
                <w:rFonts w:ascii="Arial" w:hAnsi="Arial" w:cs="Arial"/>
                <w:sz w:val="20"/>
                <w:szCs w:val="20"/>
              </w:rPr>
            </w:pPr>
            <w:r w:rsidRPr="00FF3C5E">
              <w:rPr>
                <w:rFonts w:ascii="Arial" w:hAnsi="Arial" w:cs="Arial"/>
                <w:sz w:val="20"/>
                <w:szCs w:val="20"/>
              </w:rPr>
              <w:t>Do we have all needed documents:</w:t>
            </w:r>
          </w:p>
          <w:p w:rsidR="00FF3C5E" w:rsidRPr="00FF3C5E" w:rsidRDefault="00FF3C5E" w:rsidP="00206C82">
            <w:pPr>
              <w:pStyle w:val="ListParagraph"/>
              <w:numPr>
                <w:ilvl w:val="0"/>
                <w:numId w:val="3"/>
              </w:numPr>
              <w:rPr>
                <w:rFonts w:ascii="Arial" w:hAnsi="Arial" w:cs="Arial"/>
                <w:sz w:val="20"/>
                <w:szCs w:val="20"/>
              </w:rPr>
            </w:pPr>
            <w:r w:rsidRPr="00FF3C5E">
              <w:rPr>
                <w:rFonts w:ascii="Arial" w:hAnsi="Arial" w:cs="Arial"/>
                <w:sz w:val="20"/>
                <w:szCs w:val="20"/>
              </w:rPr>
              <w:t>DD-214</w:t>
            </w:r>
          </w:p>
          <w:p w:rsidR="00FF3C5E" w:rsidRPr="00FF3C5E" w:rsidRDefault="00FF3C5E" w:rsidP="00206C82">
            <w:pPr>
              <w:pStyle w:val="ListParagraph"/>
              <w:numPr>
                <w:ilvl w:val="0"/>
                <w:numId w:val="3"/>
              </w:numPr>
              <w:rPr>
                <w:rFonts w:ascii="Arial" w:hAnsi="Arial" w:cs="Arial"/>
                <w:sz w:val="20"/>
                <w:szCs w:val="20"/>
              </w:rPr>
            </w:pPr>
            <w:r w:rsidRPr="00FF3C5E">
              <w:rPr>
                <w:rFonts w:ascii="Arial" w:hAnsi="Arial" w:cs="Arial"/>
                <w:sz w:val="20"/>
                <w:szCs w:val="20"/>
              </w:rPr>
              <w:t>NOBE</w:t>
            </w:r>
          </w:p>
          <w:p w:rsidR="00FF3C5E" w:rsidRPr="00FF3C5E" w:rsidRDefault="00FF3C5E" w:rsidP="00206C82">
            <w:pPr>
              <w:pStyle w:val="ListParagraph"/>
              <w:numPr>
                <w:ilvl w:val="0"/>
                <w:numId w:val="3"/>
              </w:numPr>
              <w:rPr>
                <w:rFonts w:ascii="Arial" w:hAnsi="Arial" w:cs="Arial"/>
                <w:sz w:val="20"/>
                <w:szCs w:val="20"/>
              </w:rPr>
            </w:pPr>
            <w:r w:rsidRPr="00FF3C5E">
              <w:rPr>
                <w:rFonts w:ascii="Arial" w:hAnsi="Arial" w:cs="Arial"/>
                <w:sz w:val="20"/>
                <w:szCs w:val="20"/>
              </w:rPr>
              <w:t>1905 (</w:t>
            </w:r>
            <w:proofErr w:type="spellStart"/>
            <w:r w:rsidRPr="00FF3C5E">
              <w:rPr>
                <w:rFonts w:ascii="Arial" w:hAnsi="Arial" w:cs="Arial"/>
                <w:sz w:val="20"/>
                <w:szCs w:val="20"/>
              </w:rPr>
              <w:t>Voc</w:t>
            </w:r>
            <w:proofErr w:type="spellEnd"/>
            <w:r w:rsidRPr="00FF3C5E">
              <w:rPr>
                <w:rFonts w:ascii="Arial" w:hAnsi="Arial" w:cs="Arial"/>
                <w:sz w:val="20"/>
                <w:szCs w:val="20"/>
              </w:rPr>
              <w:t xml:space="preserve"> Rehab)</w:t>
            </w:r>
          </w:p>
          <w:p w:rsidR="00FF3C5E" w:rsidRPr="00FF3C5E" w:rsidRDefault="00FF3C5E" w:rsidP="00206C82">
            <w:pPr>
              <w:pStyle w:val="ListParagraph"/>
              <w:numPr>
                <w:ilvl w:val="0"/>
                <w:numId w:val="3"/>
              </w:numPr>
              <w:rPr>
                <w:rFonts w:ascii="Arial" w:hAnsi="Arial" w:cs="Arial"/>
                <w:sz w:val="20"/>
                <w:szCs w:val="20"/>
              </w:rPr>
            </w:pPr>
            <w:r w:rsidRPr="00FF3C5E">
              <w:rPr>
                <w:rFonts w:ascii="Arial" w:hAnsi="Arial" w:cs="Arial"/>
                <w:sz w:val="20"/>
                <w:szCs w:val="20"/>
              </w:rPr>
              <w:t>COE</w:t>
            </w:r>
          </w:p>
          <w:p w:rsidR="00FF3C5E" w:rsidRPr="00FF3C5E" w:rsidRDefault="00FF3C5E" w:rsidP="00BD43D7">
            <w:pPr>
              <w:pStyle w:val="ListParagraph"/>
              <w:ind w:left="0"/>
              <w:rPr>
                <w:rFonts w:ascii="Arial" w:hAnsi="Arial" w:cs="Arial"/>
                <w:sz w:val="20"/>
                <w:szCs w:val="20"/>
              </w:rPr>
            </w:pPr>
            <w:r w:rsidRPr="00FF3C5E">
              <w:rPr>
                <w:rFonts w:ascii="Arial" w:hAnsi="Arial" w:cs="Arial"/>
                <w:sz w:val="20"/>
                <w:szCs w:val="20"/>
              </w:rPr>
              <w:t>State VA or Other Program documents.</w:t>
            </w:r>
          </w:p>
        </w:tc>
        <w:tc>
          <w:tcPr>
            <w:tcW w:w="3224" w:type="dxa"/>
          </w:tcPr>
          <w:p w:rsidR="00FF3C5E" w:rsidRPr="00FF3C5E" w:rsidRDefault="00FF3C5E"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FF3C5E" w:rsidRPr="00FF3C5E" w:rsidRDefault="00FF3C5E" w:rsidP="006E7703">
            <w:pPr>
              <w:rPr>
                <w:rFonts w:ascii="Arial" w:hAnsi="Arial" w:cs="Arial"/>
                <w:sz w:val="20"/>
                <w:szCs w:val="20"/>
              </w:rPr>
            </w:pPr>
            <w:r w:rsidRPr="00FF3C5E">
              <w:rPr>
                <w:rFonts w:ascii="Arial" w:hAnsi="Arial" w:cs="Arial"/>
                <w:sz w:val="20"/>
                <w:szCs w:val="20"/>
              </w:rPr>
              <w:t>Federal VA requires certain documents be retained for each student receiving GI Bill benefits.  Each benefit requires different student</w:t>
            </w:r>
            <w:r w:rsidR="00E2736B">
              <w:rPr>
                <w:rFonts w:ascii="Arial" w:hAnsi="Arial" w:cs="Arial"/>
                <w:sz w:val="20"/>
                <w:szCs w:val="20"/>
              </w:rPr>
              <w:t>-</w:t>
            </w:r>
            <w:r w:rsidRPr="00FF3C5E">
              <w:rPr>
                <w:rFonts w:ascii="Arial" w:hAnsi="Arial" w:cs="Arial"/>
                <w:sz w:val="20"/>
                <w:szCs w:val="20"/>
              </w:rPr>
              <w:t>provided documents.  A method of listing and tracking each requirement or document that a student must submit or fulfill based on their individual situation.</w:t>
            </w:r>
            <w:r w:rsidR="006E7703">
              <w:rPr>
                <w:rFonts w:ascii="Arial" w:hAnsi="Arial" w:cs="Arial"/>
                <w:sz w:val="20"/>
                <w:szCs w:val="20"/>
              </w:rPr>
              <w:t xml:space="preserve"> A way to convey that the student is missing particular documents via </w:t>
            </w:r>
            <w:proofErr w:type="spellStart"/>
            <w:r w:rsidR="006E7703">
              <w:rPr>
                <w:rFonts w:ascii="Arial" w:hAnsi="Arial" w:cs="Arial"/>
                <w:sz w:val="20"/>
                <w:szCs w:val="20"/>
              </w:rPr>
              <w:t>self service</w:t>
            </w:r>
            <w:proofErr w:type="spellEnd"/>
            <w:r w:rsidR="006E7703">
              <w:rPr>
                <w:rFonts w:ascii="Arial" w:hAnsi="Arial" w:cs="Arial"/>
                <w:sz w:val="20"/>
                <w:szCs w:val="20"/>
              </w:rPr>
              <w:t>.</w:t>
            </w:r>
            <w:r w:rsidRPr="00FF3C5E">
              <w:rPr>
                <w:rFonts w:ascii="Arial" w:hAnsi="Arial" w:cs="Arial"/>
                <w:sz w:val="20"/>
                <w:szCs w:val="20"/>
              </w:rPr>
              <w:t xml:space="preserve"> A summary report to identify missing documents</w:t>
            </w:r>
            <w:r w:rsidR="006E7703">
              <w:rPr>
                <w:rFonts w:ascii="Arial" w:hAnsi="Arial" w:cs="Arial"/>
                <w:sz w:val="20"/>
                <w:szCs w:val="20"/>
              </w:rPr>
              <w:t xml:space="preserve"> by student</w:t>
            </w:r>
            <w:r w:rsidRPr="00FF3C5E">
              <w:rPr>
                <w:rFonts w:ascii="Arial" w:hAnsi="Arial" w:cs="Arial"/>
                <w:sz w:val="20"/>
                <w:szCs w:val="20"/>
              </w:rPr>
              <w:t xml:space="preserve"> and</w:t>
            </w:r>
            <w:r w:rsidR="006E7703">
              <w:rPr>
                <w:rFonts w:ascii="Arial" w:hAnsi="Arial" w:cs="Arial"/>
                <w:sz w:val="20"/>
                <w:szCs w:val="20"/>
              </w:rPr>
              <w:t xml:space="preserve"> to facilitate</w:t>
            </w:r>
            <w:r w:rsidRPr="00FF3C5E">
              <w:rPr>
                <w:rFonts w:ascii="Arial" w:hAnsi="Arial" w:cs="Arial"/>
                <w:sz w:val="20"/>
                <w:szCs w:val="20"/>
              </w:rPr>
              <w:t xml:space="preserve"> communication to student</w:t>
            </w:r>
            <w:r w:rsidR="006E7703">
              <w:rPr>
                <w:rFonts w:ascii="Arial" w:hAnsi="Arial" w:cs="Arial"/>
                <w:sz w:val="20"/>
                <w:szCs w:val="20"/>
              </w:rPr>
              <w:t>s in this situation</w:t>
            </w:r>
            <w:r w:rsidRPr="00FF3C5E">
              <w:rPr>
                <w:rFonts w:ascii="Arial" w:hAnsi="Arial" w:cs="Arial"/>
                <w:sz w:val="20"/>
                <w:szCs w:val="20"/>
              </w:rPr>
              <w:t xml:space="preserve">. This </w:t>
            </w:r>
            <w:r w:rsidR="006E7703">
              <w:rPr>
                <w:rFonts w:ascii="Arial" w:hAnsi="Arial" w:cs="Arial"/>
                <w:sz w:val="20"/>
                <w:szCs w:val="20"/>
              </w:rPr>
              <w:t>is</w:t>
            </w:r>
            <w:r w:rsidRPr="00FF3C5E">
              <w:rPr>
                <w:rFonts w:ascii="Arial" w:hAnsi="Arial" w:cs="Arial"/>
                <w:sz w:val="20"/>
                <w:szCs w:val="20"/>
              </w:rPr>
              <w:t xml:space="preserve"> needed for Federal</w:t>
            </w:r>
            <w:r w:rsidR="006E7703">
              <w:rPr>
                <w:rFonts w:ascii="Arial" w:hAnsi="Arial" w:cs="Arial"/>
                <w:sz w:val="20"/>
                <w:szCs w:val="20"/>
              </w:rPr>
              <w:t>,</w:t>
            </w:r>
            <w:r w:rsidRPr="00FF3C5E">
              <w:rPr>
                <w:rFonts w:ascii="Arial" w:hAnsi="Arial" w:cs="Arial"/>
                <w:sz w:val="20"/>
                <w:szCs w:val="20"/>
              </w:rPr>
              <w:t xml:space="preserve"> State or other VA programs.</w:t>
            </w:r>
          </w:p>
        </w:tc>
      </w:tr>
      <w:tr w:rsidR="006E7703" w:rsidRPr="00FF3C5E" w:rsidTr="00BD43D7">
        <w:trPr>
          <w:trHeight w:val="872"/>
        </w:trPr>
        <w:tc>
          <w:tcPr>
            <w:tcW w:w="2763" w:type="dxa"/>
          </w:tcPr>
          <w:p w:rsidR="006E7703" w:rsidRPr="00FF3C5E" w:rsidRDefault="006E7703" w:rsidP="00425991">
            <w:pPr>
              <w:jc w:val="center"/>
              <w:rPr>
                <w:rFonts w:ascii="Arial" w:hAnsi="Arial" w:cs="Arial"/>
                <w:sz w:val="20"/>
                <w:szCs w:val="20"/>
              </w:rPr>
            </w:pPr>
            <w:r w:rsidRPr="00FF3C5E">
              <w:rPr>
                <w:rFonts w:ascii="Arial" w:hAnsi="Arial" w:cs="Arial"/>
                <w:b/>
                <w:bCs/>
                <w:sz w:val="20"/>
                <w:szCs w:val="20"/>
              </w:rPr>
              <w:lastRenderedPageBreak/>
              <w:t>What must be tracked</w:t>
            </w:r>
          </w:p>
        </w:tc>
        <w:tc>
          <w:tcPr>
            <w:tcW w:w="3224" w:type="dxa"/>
          </w:tcPr>
          <w:p w:rsidR="006E7703" w:rsidRPr="00FF3C5E" w:rsidRDefault="006E7703" w:rsidP="00425991">
            <w:pPr>
              <w:jc w:val="center"/>
              <w:rPr>
                <w:rFonts w:ascii="Arial" w:hAnsi="Arial" w:cs="Arial"/>
                <w:sz w:val="20"/>
                <w:szCs w:val="20"/>
              </w:rPr>
            </w:pPr>
            <w:r w:rsidRPr="00FF3C5E">
              <w:rPr>
                <w:rFonts w:ascii="Arial" w:hAnsi="Arial" w:cs="Arial"/>
                <w:b/>
                <w:bCs/>
                <w:sz w:val="20"/>
                <w:szCs w:val="20"/>
              </w:rPr>
              <w:t>Where to locate it in PeopleSoft</w:t>
            </w:r>
          </w:p>
        </w:tc>
        <w:tc>
          <w:tcPr>
            <w:tcW w:w="3589" w:type="dxa"/>
          </w:tcPr>
          <w:p w:rsidR="006E7703" w:rsidRPr="00FF3C5E" w:rsidRDefault="006E7703" w:rsidP="00425991">
            <w:pPr>
              <w:jc w:val="center"/>
              <w:rPr>
                <w:rFonts w:ascii="Arial" w:hAnsi="Arial" w:cs="Arial"/>
                <w:sz w:val="20"/>
                <w:szCs w:val="20"/>
              </w:rPr>
            </w:pPr>
            <w:r w:rsidRPr="00FF3C5E">
              <w:rPr>
                <w:rFonts w:ascii="Arial" w:hAnsi="Arial" w:cs="Arial"/>
                <w:b/>
                <w:bCs/>
                <w:sz w:val="20"/>
                <w:szCs w:val="20"/>
              </w:rPr>
              <w:t>What is needed</w:t>
            </w:r>
          </w:p>
        </w:tc>
      </w:tr>
      <w:tr w:rsidR="006E7703" w:rsidRPr="00FF3C5E" w:rsidTr="00BD43D7">
        <w:trPr>
          <w:trHeight w:val="872"/>
        </w:trPr>
        <w:tc>
          <w:tcPr>
            <w:tcW w:w="2763" w:type="dxa"/>
          </w:tcPr>
          <w:p w:rsidR="006E7703" w:rsidRPr="00FF3C5E" w:rsidRDefault="006E7703" w:rsidP="00BD43D7">
            <w:pPr>
              <w:rPr>
                <w:rFonts w:ascii="Arial" w:hAnsi="Arial" w:cs="Arial"/>
                <w:sz w:val="20"/>
                <w:szCs w:val="20"/>
              </w:rPr>
            </w:pPr>
            <w:r w:rsidRPr="00FF3C5E">
              <w:rPr>
                <w:rFonts w:ascii="Arial" w:hAnsi="Arial" w:cs="Arial"/>
                <w:sz w:val="20"/>
                <w:szCs w:val="20"/>
              </w:rPr>
              <w:t>For those receiving the Post 9/11 GI Bill, what % they may be eligible at.</w:t>
            </w:r>
          </w:p>
        </w:tc>
        <w:tc>
          <w:tcPr>
            <w:tcW w:w="3224" w:type="dxa"/>
          </w:tcPr>
          <w:p w:rsidR="006E7703" w:rsidRPr="00FF3C5E" w:rsidRDefault="006E7703"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6E7703" w:rsidRPr="00FF3C5E" w:rsidRDefault="006E7703" w:rsidP="006E7703">
            <w:pPr>
              <w:rPr>
                <w:rFonts w:ascii="Arial" w:hAnsi="Arial" w:cs="Arial"/>
                <w:sz w:val="20"/>
                <w:szCs w:val="20"/>
              </w:rPr>
            </w:pPr>
            <w:r w:rsidRPr="00FF3C5E">
              <w:rPr>
                <w:rFonts w:ascii="Arial" w:hAnsi="Arial" w:cs="Arial"/>
                <w:sz w:val="20"/>
                <w:szCs w:val="20"/>
              </w:rPr>
              <w:t xml:space="preserve">A field to enter </w:t>
            </w:r>
            <w:r>
              <w:rPr>
                <w:rFonts w:ascii="Arial" w:hAnsi="Arial" w:cs="Arial"/>
                <w:sz w:val="20"/>
                <w:szCs w:val="20"/>
              </w:rPr>
              <w:t>an eligibility percentage</w:t>
            </w:r>
            <w:r w:rsidRPr="00FF3C5E">
              <w:rPr>
                <w:rFonts w:ascii="Arial" w:hAnsi="Arial" w:cs="Arial"/>
                <w:sz w:val="20"/>
                <w:szCs w:val="20"/>
              </w:rPr>
              <w:t xml:space="preserve">.  This </w:t>
            </w:r>
            <w:r>
              <w:rPr>
                <w:rFonts w:ascii="Arial" w:hAnsi="Arial" w:cs="Arial"/>
                <w:sz w:val="20"/>
                <w:szCs w:val="20"/>
              </w:rPr>
              <w:t>percentage</w:t>
            </w:r>
            <w:r w:rsidRPr="00FF3C5E">
              <w:rPr>
                <w:rFonts w:ascii="Arial" w:hAnsi="Arial" w:cs="Arial"/>
                <w:sz w:val="20"/>
                <w:szCs w:val="20"/>
              </w:rPr>
              <w:t xml:space="preserve"> may be increased as a student progresses through school, so we may need to add a </w:t>
            </w:r>
            <w:r>
              <w:rPr>
                <w:rFonts w:ascii="Arial" w:hAnsi="Arial" w:cs="Arial"/>
                <w:sz w:val="20"/>
                <w:szCs w:val="20"/>
              </w:rPr>
              <w:t xml:space="preserve">new </w:t>
            </w:r>
            <w:r w:rsidRPr="00FF3C5E">
              <w:rPr>
                <w:rFonts w:ascii="Arial" w:hAnsi="Arial" w:cs="Arial"/>
                <w:sz w:val="20"/>
                <w:szCs w:val="20"/>
              </w:rPr>
              <w:t xml:space="preserve">row to show an increase, but still save historical data of past </w:t>
            </w:r>
            <w:r>
              <w:rPr>
                <w:rFonts w:ascii="Arial" w:hAnsi="Arial" w:cs="Arial"/>
                <w:sz w:val="20"/>
                <w:szCs w:val="20"/>
              </w:rPr>
              <w:t>percentages</w:t>
            </w:r>
            <w:r w:rsidRPr="00FF3C5E">
              <w:rPr>
                <w:rFonts w:ascii="Arial" w:hAnsi="Arial" w:cs="Arial"/>
                <w:sz w:val="20"/>
                <w:szCs w:val="20"/>
              </w:rPr>
              <w:t xml:space="preserve">. </w:t>
            </w:r>
          </w:p>
        </w:tc>
      </w:tr>
      <w:tr w:rsidR="006E7703" w:rsidRPr="00FF3C5E" w:rsidTr="00BD43D7">
        <w:trPr>
          <w:trHeight w:val="872"/>
        </w:trPr>
        <w:tc>
          <w:tcPr>
            <w:tcW w:w="2763" w:type="dxa"/>
          </w:tcPr>
          <w:p w:rsidR="006E7703" w:rsidRPr="00FF3C5E" w:rsidRDefault="006E7703" w:rsidP="00BD43D7">
            <w:pPr>
              <w:rPr>
                <w:rFonts w:ascii="Arial" w:hAnsi="Arial" w:cs="Arial"/>
                <w:sz w:val="20"/>
                <w:szCs w:val="20"/>
              </w:rPr>
            </w:pPr>
            <w:r w:rsidRPr="00FF3C5E">
              <w:rPr>
                <w:rFonts w:ascii="Arial" w:hAnsi="Arial" w:cs="Arial"/>
                <w:sz w:val="20"/>
                <w:szCs w:val="20"/>
              </w:rPr>
              <w:t>Is the student eligible for the Yellow Ribbon Program (YRP)</w:t>
            </w:r>
            <w:proofErr w:type="gramStart"/>
            <w:r w:rsidRPr="00FF3C5E">
              <w:rPr>
                <w:rFonts w:ascii="Arial" w:hAnsi="Arial" w:cs="Arial"/>
                <w:sz w:val="20"/>
                <w:szCs w:val="20"/>
              </w:rPr>
              <w:t>.</w:t>
            </w:r>
            <w:proofErr w:type="gramEnd"/>
          </w:p>
        </w:tc>
        <w:tc>
          <w:tcPr>
            <w:tcW w:w="3224" w:type="dxa"/>
          </w:tcPr>
          <w:p w:rsidR="006E7703" w:rsidRPr="00FF3C5E" w:rsidRDefault="006E7703"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6E7703" w:rsidRPr="00FF3C5E" w:rsidRDefault="006E7703" w:rsidP="006E7703">
            <w:pPr>
              <w:rPr>
                <w:rFonts w:ascii="Arial" w:hAnsi="Arial" w:cs="Arial"/>
                <w:sz w:val="20"/>
                <w:szCs w:val="20"/>
              </w:rPr>
            </w:pPr>
            <w:r w:rsidRPr="00FF3C5E">
              <w:rPr>
                <w:rFonts w:ascii="Arial" w:hAnsi="Arial" w:cs="Arial"/>
                <w:sz w:val="20"/>
                <w:szCs w:val="20"/>
              </w:rPr>
              <w:t>For those schools who do participate (</w:t>
            </w:r>
            <w:r>
              <w:rPr>
                <w:rFonts w:ascii="Arial" w:hAnsi="Arial" w:cs="Arial"/>
                <w:sz w:val="20"/>
                <w:szCs w:val="20"/>
              </w:rPr>
              <w:t>this program</w:t>
            </w:r>
            <w:r w:rsidRPr="00FF3C5E">
              <w:rPr>
                <w:rFonts w:ascii="Arial" w:hAnsi="Arial" w:cs="Arial"/>
                <w:sz w:val="20"/>
                <w:szCs w:val="20"/>
              </w:rPr>
              <w:t xml:space="preserve"> is voluntary) the School Certifying Official (SCO) will need to be able to flag/code these students as YRP eligible.</w:t>
            </w:r>
          </w:p>
        </w:tc>
      </w:tr>
      <w:tr w:rsidR="006E7703" w:rsidRPr="00FF3C5E" w:rsidTr="00BD43D7">
        <w:trPr>
          <w:trHeight w:val="872"/>
        </w:trPr>
        <w:tc>
          <w:tcPr>
            <w:tcW w:w="2763" w:type="dxa"/>
          </w:tcPr>
          <w:p w:rsidR="006E7703" w:rsidRPr="00FF3C5E" w:rsidRDefault="006E7703" w:rsidP="00BD43D7">
            <w:pPr>
              <w:rPr>
                <w:rFonts w:ascii="Arial" w:hAnsi="Arial" w:cs="Arial"/>
                <w:sz w:val="20"/>
                <w:szCs w:val="20"/>
              </w:rPr>
            </w:pPr>
            <w:r w:rsidRPr="00FF3C5E">
              <w:rPr>
                <w:rFonts w:ascii="Arial" w:hAnsi="Arial" w:cs="Arial"/>
                <w:sz w:val="20"/>
                <w:szCs w:val="20"/>
              </w:rPr>
              <w:t xml:space="preserve">Is the student a dependent of a veteran/service </w:t>
            </w:r>
            <w:proofErr w:type="gramStart"/>
            <w:r w:rsidRPr="00FF3C5E">
              <w:rPr>
                <w:rFonts w:ascii="Arial" w:hAnsi="Arial" w:cs="Arial"/>
                <w:sz w:val="20"/>
                <w:szCs w:val="20"/>
              </w:rPr>
              <w:t>member.</w:t>
            </w:r>
            <w:proofErr w:type="gramEnd"/>
          </w:p>
        </w:tc>
        <w:tc>
          <w:tcPr>
            <w:tcW w:w="3224" w:type="dxa"/>
          </w:tcPr>
          <w:p w:rsidR="006E7703" w:rsidRPr="00FF3C5E" w:rsidRDefault="006E7703"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6E7703" w:rsidRPr="00FF3C5E" w:rsidRDefault="006E7703" w:rsidP="006E7703">
            <w:pPr>
              <w:rPr>
                <w:rFonts w:ascii="Arial" w:hAnsi="Arial" w:cs="Arial"/>
                <w:sz w:val="20"/>
                <w:szCs w:val="20"/>
              </w:rPr>
            </w:pPr>
            <w:r w:rsidRPr="00FF3C5E">
              <w:rPr>
                <w:rFonts w:ascii="Arial" w:hAnsi="Arial" w:cs="Arial"/>
                <w:sz w:val="20"/>
                <w:szCs w:val="20"/>
              </w:rPr>
              <w:t xml:space="preserve">Some students may not be a veteran themselves, but may be a spouse or child receiving benefits that have been transferred to them by the veteran/service member.  We need to be able to identify/tag them separately as dependents.  Additionally, some may be vets/service members themselves with their own benefits as well as </w:t>
            </w:r>
            <w:r>
              <w:rPr>
                <w:rFonts w:ascii="Arial" w:hAnsi="Arial" w:cs="Arial"/>
                <w:sz w:val="20"/>
                <w:szCs w:val="20"/>
              </w:rPr>
              <w:t xml:space="preserve">the </w:t>
            </w:r>
            <w:r w:rsidRPr="00FF3C5E">
              <w:rPr>
                <w:rFonts w:ascii="Arial" w:hAnsi="Arial" w:cs="Arial"/>
                <w:sz w:val="20"/>
                <w:szCs w:val="20"/>
              </w:rPr>
              <w:t>transferred benefits.  We should have the ability to add rows and list them as both in the instances needed.  There is a need in many states to identify not only Federal VA Education</w:t>
            </w:r>
            <w:r>
              <w:rPr>
                <w:rFonts w:ascii="Arial" w:hAnsi="Arial" w:cs="Arial"/>
                <w:sz w:val="20"/>
                <w:szCs w:val="20"/>
              </w:rPr>
              <w:t>al</w:t>
            </w:r>
            <w:r w:rsidRPr="00FF3C5E">
              <w:rPr>
                <w:rFonts w:ascii="Arial" w:hAnsi="Arial" w:cs="Arial"/>
                <w:sz w:val="20"/>
                <w:szCs w:val="20"/>
              </w:rPr>
              <w:t xml:space="preserve"> Benefits; but, also State VA Education</w:t>
            </w:r>
            <w:r>
              <w:rPr>
                <w:rFonts w:ascii="Arial" w:hAnsi="Arial" w:cs="Arial"/>
                <w:sz w:val="20"/>
                <w:szCs w:val="20"/>
              </w:rPr>
              <w:t>al</w:t>
            </w:r>
            <w:r w:rsidRPr="00FF3C5E">
              <w:rPr>
                <w:rFonts w:ascii="Arial" w:hAnsi="Arial" w:cs="Arial"/>
                <w:sz w:val="20"/>
                <w:szCs w:val="20"/>
              </w:rPr>
              <w:t xml:space="preserve"> Benefits.</w:t>
            </w:r>
          </w:p>
        </w:tc>
      </w:tr>
      <w:tr w:rsidR="006E7703" w:rsidRPr="00FF3C5E" w:rsidTr="00BD43D7">
        <w:trPr>
          <w:trHeight w:val="872"/>
        </w:trPr>
        <w:tc>
          <w:tcPr>
            <w:tcW w:w="2763" w:type="dxa"/>
          </w:tcPr>
          <w:p w:rsidR="006E7703" w:rsidRPr="00FF3C5E" w:rsidRDefault="006E7703" w:rsidP="00BD43D7">
            <w:pPr>
              <w:rPr>
                <w:rFonts w:ascii="Arial" w:hAnsi="Arial" w:cs="Arial"/>
                <w:sz w:val="20"/>
                <w:szCs w:val="20"/>
              </w:rPr>
            </w:pPr>
            <w:r w:rsidRPr="00FF3C5E">
              <w:rPr>
                <w:rFonts w:ascii="Arial" w:hAnsi="Arial" w:cs="Arial"/>
                <w:sz w:val="20"/>
                <w:szCs w:val="20"/>
              </w:rPr>
              <w:t xml:space="preserve">How many months of entitlement does the student have. </w:t>
            </w:r>
          </w:p>
        </w:tc>
        <w:tc>
          <w:tcPr>
            <w:tcW w:w="3224" w:type="dxa"/>
          </w:tcPr>
          <w:p w:rsidR="006E7703" w:rsidRPr="00FF3C5E" w:rsidRDefault="006E7703"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6E7703" w:rsidRPr="00FF3C5E" w:rsidRDefault="006E7703" w:rsidP="006E7703">
            <w:pPr>
              <w:rPr>
                <w:rFonts w:ascii="Arial" w:hAnsi="Arial" w:cs="Arial"/>
                <w:sz w:val="20"/>
                <w:szCs w:val="20"/>
              </w:rPr>
            </w:pPr>
            <w:r w:rsidRPr="00FF3C5E">
              <w:rPr>
                <w:rFonts w:ascii="Arial" w:hAnsi="Arial" w:cs="Arial"/>
                <w:sz w:val="20"/>
                <w:szCs w:val="20"/>
              </w:rPr>
              <w:t>When the student s</w:t>
            </w:r>
            <w:r>
              <w:rPr>
                <w:rFonts w:ascii="Arial" w:hAnsi="Arial" w:cs="Arial"/>
                <w:sz w:val="20"/>
                <w:szCs w:val="20"/>
              </w:rPr>
              <w:t xml:space="preserve">tarts with a school they </w:t>
            </w:r>
            <w:r w:rsidRPr="00FF3C5E">
              <w:rPr>
                <w:rFonts w:ascii="Arial" w:hAnsi="Arial" w:cs="Arial"/>
                <w:sz w:val="20"/>
                <w:szCs w:val="20"/>
              </w:rPr>
              <w:t xml:space="preserve">have a letter, known as a Certificate of Eligibility, from the VA stating how much entitlement the student has.  As the student attends each semester, </w:t>
            </w:r>
            <w:r>
              <w:rPr>
                <w:rFonts w:ascii="Arial" w:hAnsi="Arial" w:cs="Arial"/>
                <w:sz w:val="20"/>
                <w:szCs w:val="20"/>
              </w:rPr>
              <w:t>this level of entitlement</w:t>
            </w:r>
            <w:r w:rsidRPr="00FF3C5E">
              <w:rPr>
                <w:rFonts w:ascii="Arial" w:hAnsi="Arial" w:cs="Arial"/>
                <w:sz w:val="20"/>
                <w:szCs w:val="20"/>
              </w:rPr>
              <w:t xml:space="preserve"> decrease</w:t>
            </w:r>
            <w:r>
              <w:rPr>
                <w:rFonts w:ascii="Arial" w:hAnsi="Arial" w:cs="Arial"/>
                <w:sz w:val="20"/>
                <w:szCs w:val="20"/>
              </w:rPr>
              <w:t>s</w:t>
            </w:r>
            <w:r w:rsidRPr="00FF3C5E">
              <w:rPr>
                <w:rFonts w:ascii="Arial" w:hAnsi="Arial" w:cs="Arial"/>
                <w:sz w:val="20"/>
                <w:szCs w:val="20"/>
              </w:rPr>
              <w:t>.  This field needs the ability to be updated with “real time” information from the VA.</w:t>
            </w:r>
          </w:p>
        </w:tc>
      </w:tr>
      <w:tr w:rsidR="006E7703" w:rsidRPr="00FF3C5E" w:rsidTr="00BD43D7">
        <w:trPr>
          <w:trHeight w:val="872"/>
        </w:trPr>
        <w:tc>
          <w:tcPr>
            <w:tcW w:w="2763" w:type="dxa"/>
          </w:tcPr>
          <w:p w:rsidR="006E7703" w:rsidRPr="00FF3C5E" w:rsidRDefault="006E7703" w:rsidP="00BD43D7">
            <w:pPr>
              <w:rPr>
                <w:rFonts w:ascii="Arial" w:hAnsi="Arial" w:cs="Arial"/>
                <w:sz w:val="20"/>
                <w:szCs w:val="20"/>
              </w:rPr>
            </w:pPr>
            <w:r w:rsidRPr="00FF3C5E">
              <w:rPr>
                <w:rFonts w:ascii="Arial" w:hAnsi="Arial" w:cs="Arial"/>
                <w:b/>
                <w:bCs/>
                <w:sz w:val="20"/>
                <w:szCs w:val="20"/>
              </w:rPr>
              <w:lastRenderedPageBreak/>
              <w:t>What must be tracked</w:t>
            </w:r>
          </w:p>
        </w:tc>
        <w:tc>
          <w:tcPr>
            <w:tcW w:w="3224" w:type="dxa"/>
          </w:tcPr>
          <w:p w:rsidR="006E7703" w:rsidRPr="00FF3C5E" w:rsidRDefault="006E7703" w:rsidP="005A1CE8">
            <w:pPr>
              <w:rPr>
                <w:rFonts w:ascii="Arial" w:hAnsi="Arial" w:cs="Arial"/>
                <w:sz w:val="20"/>
                <w:szCs w:val="20"/>
              </w:rPr>
            </w:pPr>
            <w:r w:rsidRPr="00FF3C5E">
              <w:rPr>
                <w:rFonts w:ascii="Arial" w:hAnsi="Arial" w:cs="Arial"/>
                <w:b/>
                <w:bCs/>
                <w:sz w:val="20"/>
                <w:szCs w:val="20"/>
              </w:rPr>
              <w:t>Where to locate it in PeopleSoft</w:t>
            </w:r>
          </w:p>
        </w:tc>
        <w:tc>
          <w:tcPr>
            <w:tcW w:w="3589" w:type="dxa"/>
          </w:tcPr>
          <w:p w:rsidR="006E7703" w:rsidRPr="00FF3C5E" w:rsidRDefault="006E7703" w:rsidP="006E7703">
            <w:pPr>
              <w:rPr>
                <w:rFonts w:ascii="Arial" w:hAnsi="Arial" w:cs="Arial"/>
                <w:sz w:val="20"/>
                <w:szCs w:val="20"/>
              </w:rPr>
            </w:pPr>
            <w:r w:rsidRPr="00FF3C5E">
              <w:rPr>
                <w:rFonts w:ascii="Arial" w:hAnsi="Arial" w:cs="Arial"/>
                <w:b/>
                <w:bCs/>
                <w:sz w:val="20"/>
                <w:szCs w:val="20"/>
              </w:rPr>
              <w:t>What is needed</w:t>
            </w:r>
          </w:p>
        </w:tc>
      </w:tr>
      <w:tr w:rsidR="006E7703" w:rsidRPr="00FF3C5E" w:rsidTr="00BD43D7">
        <w:trPr>
          <w:trHeight w:val="872"/>
        </w:trPr>
        <w:tc>
          <w:tcPr>
            <w:tcW w:w="2763" w:type="dxa"/>
          </w:tcPr>
          <w:p w:rsidR="006E7703" w:rsidRPr="00FF3C5E" w:rsidRDefault="006E7703" w:rsidP="00BD43D7">
            <w:pPr>
              <w:rPr>
                <w:rFonts w:ascii="Arial" w:hAnsi="Arial" w:cs="Arial"/>
                <w:sz w:val="20"/>
                <w:szCs w:val="20"/>
              </w:rPr>
            </w:pPr>
            <w:r w:rsidRPr="00FF3C5E">
              <w:rPr>
                <w:rFonts w:ascii="Arial" w:hAnsi="Arial" w:cs="Arial"/>
                <w:sz w:val="20"/>
                <w:szCs w:val="20"/>
              </w:rPr>
              <w:t>Is the student coded as resident or non</w:t>
            </w:r>
            <w:r w:rsidR="00D9358F">
              <w:rPr>
                <w:rFonts w:ascii="Arial" w:hAnsi="Arial" w:cs="Arial"/>
                <w:sz w:val="20"/>
                <w:szCs w:val="20"/>
              </w:rPr>
              <w:t>-</w:t>
            </w:r>
            <w:proofErr w:type="gramStart"/>
            <w:r w:rsidRPr="00FF3C5E">
              <w:rPr>
                <w:rFonts w:ascii="Arial" w:hAnsi="Arial" w:cs="Arial"/>
                <w:sz w:val="20"/>
                <w:szCs w:val="20"/>
              </w:rPr>
              <w:t>resident.</w:t>
            </w:r>
            <w:proofErr w:type="gramEnd"/>
          </w:p>
        </w:tc>
        <w:tc>
          <w:tcPr>
            <w:tcW w:w="3224" w:type="dxa"/>
          </w:tcPr>
          <w:p w:rsidR="006E7703" w:rsidRPr="00FF3C5E" w:rsidRDefault="006E7703" w:rsidP="005A1CE8">
            <w:pPr>
              <w:rPr>
                <w:rFonts w:ascii="Arial" w:hAnsi="Arial" w:cs="Arial"/>
                <w:sz w:val="20"/>
                <w:szCs w:val="20"/>
              </w:rPr>
            </w:pPr>
            <w:r w:rsidRPr="00FF3C5E">
              <w:rPr>
                <w:rFonts w:ascii="Arial" w:hAnsi="Arial" w:cs="Arial"/>
                <w:sz w:val="20"/>
                <w:szCs w:val="20"/>
              </w:rPr>
              <w:t>Bio/Demo Data</w:t>
            </w:r>
          </w:p>
          <w:p w:rsidR="006E7703" w:rsidRPr="00FF3C5E" w:rsidRDefault="006E7703" w:rsidP="00BD43D7">
            <w:pPr>
              <w:rPr>
                <w:rFonts w:ascii="Arial" w:hAnsi="Arial" w:cs="Arial"/>
                <w:sz w:val="20"/>
                <w:szCs w:val="20"/>
              </w:rPr>
            </w:pPr>
            <w:r w:rsidRPr="00FF3C5E">
              <w:rPr>
                <w:rFonts w:ascii="Arial" w:hAnsi="Arial" w:cs="Arial"/>
                <w:sz w:val="20"/>
                <w:szCs w:val="20"/>
              </w:rPr>
              <w:t>Residency Official Table</w:t>
            </w:r>
          </w:p>
        </w:tc>
        <w:tc>
          <w:tcPr>
            <w:tcW w:w="3589" w:type="dxa"/>
          </w:tcPr>
          <w:p w:rsidR="006E7703" w:rsidRPr="00FF3C5E" w:rsidRDefault="006E7703" w:rsidP="006E7703">
            <w:pPr>
              <w:rPr>
                <w:rFonts w:ascii="Arial" w:hAnsi="Arial" w:cs="Arial"/>
                <w:sz w:val="20"/>
                <w:szCs w:val="20"/>
              </w:rPr>
            </w:pPr>
            <w:r w:rsidRPr="00FF3C5E">
              <w:rPr>
                <w:rFonts w:ascii="Arial" w:hAnsi="Arial" w:cs="Arial"/>
                <w:sz w:val="20"/>
                <w:szCs w:val="20"/>
              </w:rPr>
              <w:t xml:space="preserve">A way of identifying if a student is being billed resident or nonresident charges (as this impacts what the VA will pay for public </w:t>
            </w:r>
            <w:r>
              <w:rPr>
                <w:rFonts w:ascii="Arial" w:hAnsi="Arial" w:cs="Arial"/>
                <w:sz w:val="20"/>
                <w:szCs w:val="20"/>
              </w:rPr>
              <w:t xml:space="preserve">institutions of higher learning - </w:t>
            </w:r>
            <w:r w:rsidRPr="00FF3C5E">
              <w:rPr>
                <w:rFonts w:ascii="Arial" w:hAnsi="Arial" w:cs="Arial"/>
                <w:sz w:val="20"/>
                <w:szCs w:val="20"/>
              </w:rPr>
              <w:t>IHLs).</w:t>
            </w:r>
          </w:p>
        </w:tc>
      </w:tr>
      <w:tr w:rsidR="00904447" w:rsidRPr="00FF3C5E" w:rsidTr="00BD43D7">
        <w:trPr>
          <w:trHeight w:val="872"/>
        </w:trPr>
        <w:tc>
          <w:tcPr>
            <w:tcW w:w="2763" w:type="dxa"/>
          </w:tcPr>
          <w:p w:rsidR="00904447" w:rsidRPr="00FF3C5E" w:rsidRDefault="00904447" w:rsidP="00BD43D7">
            <w:pPr>
              <w:rPr>
                <w:rFonts w:ascii="Arial" w:hAnsi="Arial" w:cs="Arial"/>
                <w:sz w:val="20"/>
                <w:szCs w:val="20"/>
              </w:rPr>
            </w:pPr>
            <w:r w:rsidRPr="00FF3C5E">
              <w:rPr>
                <w:rFonts w:ascii="Arial" w:hAnsi="Arial" w:cs="Arial"/>
                <w:sz w:val="20"/>
                <w:szCs w:val="20"/>
              </w:rPr>
              <w:t>Has the student appealed and/or been granted resident status.</w:t>
            </w:r>
          </w:p>
        </w:tc>
        <w:tc>
          <w:tcPr>
            <w:tcW w:w="3224" w:type="dxa"/>
          </w:tcPr>
          <w:p w:rsidR="00904447" w:rsidRPr="00FF3C5E" w:rsidRDefault="00904447" w:rsidP="005A1CE8">
            <w:pPr>
              <w:rPr>
                <w:rFonts w:ascii="Arial" w:hAnsi="Arial" w:cs="Arial"/>
                <w:sz w:val="20"/>
                <w:szCs w:val="20"/>
              </w:rPr>
            </w:pPr>
            <w:r w:rsidRPr="00FF3C5E">
              <w:rPr>
                <w:rFonts w:ascii="Arial" w:hAnsi="Arial" w:cs="Arial"/>
                <w:sz w:val="20"/>
                <w:szCs w:val="20"/>
              </w:rPr>
              <w:t>Bio/Demo Data</w:t>
            </w:r>
          </w:p>
        </w:tc>
        <w:tc>
          <w:tcPr>
            <w:tcW w:w="3589" w:type="dxa"/>
          </w:tcPr>
          <w:p w:rsidR="00904447" w:rsidRPr="00FF3C5E" w:rsidRDefault="00904447" w:rsidP="006E7703">
            <w:pPr>
              <w:rPr>
                <w:rFonts w:ascii="Arial" w:hAnsi="Arial" w:cs="Arial"/>
                <w:sz w:val="20"/>
                <w:szCs w:val="20"/>
              </w:rPr>
            </w:pPr>
            <w:r w:rsidRPr="00FF3C5E">
              <w:rPr>
                <w:rFonts w:ascii="Arial" w:hAnsi="Arial" w:cs="Arial"/>
                <w:sz w:val="20"/>
                <w:szCs w:val="20"/>
              </w:rPr>
              <w:t>When a student has been granted resident status, we must report the change to the VA.  If the change is retroactive, the updated tuition and fees must be reported to the VA as well. There would be a need to track the historical data.</w:t>
            </w:r>
          </w:p>
        </w:tc>
      </w:tr>
      <w:tr w:rsidR="00904447" w:rsidRPr="00FF3C5E" w:rsidTr="00BD43D7">
        <w:trPr>
          <w:trHeight w:val="872"/>
        </w:trPr>
        <w:tc>
          <w:tcPr>
            <w:tcW w:w="2763" w:type="dxa"/>
          </w:tcPr>
          <w:p w:rsidR="00904447" w:rsidRPr="00FF3C5E" w:rsidRDefault="00904447" w:rsidP="005A1CE8">
            <w:pPr>
              <w:rPr>
                <w:rFonts w:ascii="Arial" w:hAnsi="Arial" w:cs="Arial"/>
                <w:sz w:val="20"/>
                <w:szCs w:val="20"/>
              </w:rPr>
            </w:pPr>
            <w:r w:rsidRPr="00FF3C5E">
              <w:rPr>
                <w:rFonts w:ascii="Arial" w:hAnsi="Arial" w:cs="Arial"/>
                <w:sz w:val="20"/>
                <w:szCs w:val="20"/>
              </w:rPr>
              <w:t>What is the student</w:t>
            </w:r>
            <w:r>
              <w:rPr>
                <w:rFonts w:ascii="Arial" w:hAnsi="Arial" w:cs="Arial"/>
                <w:sz w:val="20"/>
                <w:szCs w:val="20"/>
              </w:rPr>
              <w:t>’</w:t>
            </w:r>
            <w:r w:rsidRPr="00FF3C5E">
              <w:rPr>
                <w:rFonts w:ascii="Arial" w:hAnsi="Arial" w:cs="Arial"/>
                <w:sz w:val="20"/>
                <w:szCs w:val="20"/>
              </w:rPr>
              <w:t>s Bio/Demo data:</w:t>
            </w:r>
          </w:p>
          <w:p w:rsidR="00904447" w:rsidRPr="00FF3C5E" w:rsidRDefault="00904447" w:rsidP="005A1CE8">
            <w:pPr>
              <w:pStyle w:val="ListParagraph"/>
              <w:numPr>
                <w:ilvl w:val="0"/>
                <w:numId w:val="2"/>
              </w:numPr>
              <w:rPr>
                <w:rFonts w:ascii="Arial" w:hAnsi="Arial" w:cs="Arial"/>
                <w:sz w:val="20"/>
                <w:szCs w:val="20"/>
              </w:rPr>
            </w:pPr>
            <w:r w:rsidRPr="00FF3C5E">
              <w:rPr>
                <w:rFonts w:ascii="Arial" w:hAnsi="Arial" w:cs="Arial"/>
                <w:sz w:val="20"/>
                <w:szCs w:val="20"/>
              </w:rPr>
              <w:t>Name</w:t>
            </w:r>
          </w:p>
          <w:p w:rsidR="00904447" w:rsidRPr="00FF3C5E" w:rsidRDefault="00904447" w:rsidP="005A1CE8">
            <w:pPr>
              <w:pStyle w:val="ListParagraph"/>
              <w:numPr>
                <w:ilvl w:val="0"/>
                <w:numId w:val="2"/>
              </w:numPr>
              <w:rPr>
                <w:rFonts w:ascii="Arial" w:hAnsi="Arial" w:cs="Arial"/>
                <w:sz w:val="20"/>
                <w:szCs w:val="20"/>
              </w:rPr>
            </w:pPr>
            <w:r w:rsidRPr="00FF3C5E">
              <w:rPr>
                <w:rFonts w:ascii="Arial" w:hAnsi="Arial" w:cs="Arial"/>
                <w:sz w:val="20"/>
                <w:szCs w:val="20"/>
              </w:rPr>
              <w:t>Address</w:t>
            </w:r>
          </w:p>
          <w:p w:rsidR="00904447" w:rsidRPr="00FF3C5E" w:rsidRDefault="00904447" w:rsidP="005A1CE8">
            <w:pPr>
              <w:pStyle w:val="ListParagraph"/>
              <w:numPr>
                <w:ilvl w:val="0"/>
                <w:numId w:val="2"/>
              </w:numPr>
              <w:rPr>
                <w:rFonts w:ascii="Arial" w:hAnsi="Arial" w:cs="Arial"/>
                <w:sz w:val="20"/>
                <w:szCs w:val="20"/>
              </w:rPr>
            </w:pPr>
            <w:r w:rsidRPr="00FF3C5E">
              <w:rPr>
                <w:rFonts w:ascii="Arial" w:hAnsi="Arial" w:cs="Arial"/>
                <w:sz w:val="20"/>
                <w:szCs w:val="20"/>
              </w:rPr>
              <w:t>E-mail address – Primary and Preferred</w:t>
            </w:r>
          </w:p>
          <w:p w:rsidR="00904447" w:rsidRPr="00FF3C5E" w:rsidRDefault="00904447" w:rsidP="005A1CE8">
            <w:pPr>
              <w:pStyle w:val="ListParagraph"/>
              <w:numPr>
                <w:ilvl w:val="0"/>
                <w:numId w:val="2"/>
              </w:numPr>
              <w:rPr>
                <w:rFonts w:ascii="Arial" w:hAnsi="Arial" w:cs="Arial"/>
                <w:sz w:val="20"/>
                <w:szCs w:val="20"/>
              </w:rPr>
            </w:pPr>
            <w:r w:rsidRPr="00FF3C5E">
              <w:rPr>
                <w:rFonts w:ascii="Arial" w:hAnsi="Arial" w:cs="Arial"/>
                <w:sz w:val="20"/>
                <w:szCs w:val="20"/>
              </w:rPr>
              <w:t>Phone number</w:t>
            </w:r>
          </w:p>
          <w:p w:rsidR="00904447" w:rsidRPr="00FF3C5E" w:rsidRDefault="00904447" w:rsidP="005A1CE8">
            <w:pPr>
              <w:pStyle w:val="ListParagraph"/>
              <w:numPr>
                <w:ilvl w:val="0"/>
                <w:numId w:val="2"/>
              </w:numPr>
              <w:rPr>
                <w:rFonts w:ascii="Arial" w:hAnsi="Arial" w:cs="Arial"/>
                <w:sz w:val="20"/>
                <w:szCs w:val="20"/>
              </w:rPr>
            </w:pPr>
            <w:r w:rsidRPr="00FF3C5E">
              <w:rPr>
                <w:rFonts w:ascii="Arial" w:hAnsi="Arial" w:cs="Arial"/>
                <w:sz w:val="20"/>
                <w:szCs w:val="20"/>
              </w:rPr>
              <w:t>Full Social Security Number</w:t>
            </w:r>
          </w:p>
          <w:p w:rsidR="00904447" w:rsidRDefault="00904447" w:rsidP="005A1CE8">
            <w:pPr>
              <w:pStyle w:val="ListParagraph"/>
              <w:numPr>
                <w:ilvl w:val="0"/>
                <w:numId w:val="2"/>
              </w:numPr>
              <w:rPr>
                <w:rFonts w:ascii="Arial" w:hAnsi="Arial" w:cs="Arial"/>
                <w:sz w:val="20"/>
                <w:szCs w:val="20"/>
              </w:rPr>
            </w:pPr>
            <w:r w:rsidRPr="00FF3C5E">
              <w:rPr>
                <w:rFonts w:ascii="Arial" w:hAnsi="Arial" w:cs="Arial"/>
                <w:sz w:val="20"/>
                <w:szCs w:val="20"/>
              </w:rPr>
              <w:t>Student ID Number</w:t>
            </w:r>
          </w:p>
          <w:p w:rsidR="00904447" w:rsidRDefault="00904447" w:rsidP="00425991">
            <w:pPr>
              <w:pStyle w:val="ListParagraph"/>
              <w:numPr>
                <w:ilvl w:val="0"/>
                <w:numId w:val="2"/>
              </w:numPr>
              <w:rPr>
                <w:rFonts w:ascii="Arial" w:hAnsi="Arial" w:cs="Arial"/>
                <w:sz w:val="20"/>
                <w:szCs w:val="20"/>
              </w:rPr>
            </w:pPr>
            <w:r>
              <w:rPr>
                <w:rFonts w:ascii="Arial" w:hAnsi="Arial" w:cs="Arial"/>
                <w:sz w:val="20"/>
                <w:szCs w:val="20"/>
              </w:rPr>
              <w:t>Military Email</w:t>
            </w:r>
          </w:p>
          <w:p w:rsidR="00904447" w:rsidRPr="00425991" w:rsidRDefault="00904447" w:rsidP="00425991">
            <w:pPr>
              <w:pStyle w:val="ListParagraph"/>
              <w:numPr>
                <w:ilvl w:val="0"/>
                <w:numId w:val="2"/>
              </w:numPr>
              <w:rPr>
                <w:rFonts w:ascii="Arial" w:hAnsi="Arial" w:cs="Arial"/>
                <w:sz w:val="20"/>
                <w:szCs w:val="20"/>
              </w:rPr>
            </w:pPr>
            <w:r w:rsidRPr="00425991">
              <w:rPr>
                <w:rFonts w:ascii="Arial" w:hAnsi="Arial" w:cs="Arial"/>
                <w:sz w:val="20"/>
                <w:szCs w:val="20"/>
              </w:rPr>
              <w:t>Military Address</w:t>
            </w:r>
          </w:p>
        </w:tc>
        <w:tc>
          <w:tcPr>
            <w:tcW w:w="3224" w:type="dxa"/>
          </w:tcPr>
          <w:p w:rsidR="00904447" w:rsidRPr="00FF3C5E" w:rsidRDefault="00904447" w:rsidP="005A1CE8">
            <w:pPr>
              <w:rPr>
                <w:rFonts w:ascii="Arial" w:hAnsi="Arial" w:cs="Arial"/>
                <w:sz w:val="20"/>
                <w:szCs w:val="20"/>
              </w:rPr>
            </w:pPr>
            <w:r w:rsidRPr="00FF3C5E">
              <w:rPr>
                <w:rFonts w:ascii="Arial" w:hAnsi="Arial" w:cs="Arial"/>
                <w:sz w:val="20"/>
                <w:szCs w:val="20"/>
              </w:rPr>
              <w:t>Bio/Demo Data</w:t>
            </w:r>
          </w:p>
        </w:tc>
        <w:tc>
          <w:tcPr>
            <w:tcW w:w="3589" w:type="dxa"/>
          </w:tcPr>
          <w:p w:rsidR="00904447" w:rsidRPr="00FF3C5E" w:rsidRDefault="00904447" w:rsidP="00904447">
            <w:pPr>
              <w:rPr>
                <w:rFonts w:ascii="Arial" w:hAnsi="Arial" w:cs="Arial"/>
                <w:sz w:val="20"/>
                <w:szCs w:val="20"/>
              </w:rPr>
            </w:pPr>
            <w:r w:rsidRPr="00FF3C5E">
              <w:rPr>
                <w:rFonts w:ascii="Arial" w:hAnsi="Arial" w:cs="Arial"/>
                <w:sz w:val="20"/>
                <w:szCs w:val="20"/>
              </w:rPr>
              <w:t xml:space="preserve">All bio/demo info must be manually entered by the SCO into the online VA system, known as </w:t>
            </w:r>
            <w:proofErr w:type="spellStart"/>
            <w:r w:rsidRPr="00FF3C5E">
              <w:rPr>
                <w:rFonts w:ascii="Arial" w:hAnsi="Arial" w:cs="Arial"/>
                <w:sz w:val="20"/>
                <w:szCs w:val="20"/>
              </w:rPr>
              <w:t>VAOnce</w:t>
            </w:r>
            <w:proofErr w:type="spellEnd"/>
            <w:r w:rsidRPr="00FF3C5E">
              <w:rPr>
                <w:rFonts w:ascii="Arial" w:hAnsi="Arial" w:cs="Arial"/>
                <w:sz w:val="20"/>
                <w:szCs w:val="20"/>
              </w:rPr>
              <w:t xml:space="preserve">.  To have all </w:t>
            </w:r>
            <w:r>
              <w:rPr>
                <w:rFonts w:ascii="Arial" w:hAnsi="Arial" w:cs="Arial"/>
                <w:sz w:val="20"/>
                <w:szCs w:val="20"/>
              </w:rPr>
              <w:t xml:space="preserve">veterans related </w:t>
            </w:r>
            <w:r w:rsidRPr="00FF3C5E">
              <w:rPr>
                <w:rFonts w:ascii="Arial" w:hAnsi="Arial" w:cs="Arial"/>
                <w:sz w:val="20"/>
                <w:szCs w:val="20"/>
              </w:rPr>
              <w:t xml:space="preserve">information located in a single </w:t>
            </w:r>
            <w:r>
              <w:rPr>
                <w:rFonts w:ascii="Arial" w:hAnsi="Arial" w:cs="Arial"/>
                <w:sz w:val="20"/>
                <w:szCs w:val="20"/>
              </w:rPr>
              <w:t>view would be helpful. Another option to gather</w:t>
            </w:r>
            <w:r w:rsidRPr="00FF3C5E">
              <w:rPr>
                <w:rFonts w:ascii="Arial" w:hAnsi="Arial" w:cs="Arial"/>
                <w:sz w:val="20"/>
                <w:szCs w:val="20"/>
              </w:rPr>
              <w:t xml:space="preserve"> all information in a report or </w:t>
            </w:r>
            <w:r>
              <w:rPr>
                <w:rFonts w:ascii="Arial" w:hAnsi="Arial" w:cs="Arial"/>
                <w:sz w:val="20"/>
                <w:szCs w:val="20"/>
              </w:rPr>
              <w:t xml:space="preserve">to be able to define </w:t>
            </w:r>
            <w:r w:rsidRPr="00FF3C5E">
              <w:rPr>
                <w:rFonts w:ascii="Arial" w:hAnsi="Arial" w:cs="Arial"/>
                <w:sz w:val="20"/>
                <w:szCs w:val="20"/>
              </w:rPr>
              <w:t>f</w:t>
            </w:r>
            <w:r>
              <w:rPr>
                <w:rFonts w:ascii="Arial" w:hAnsi="Arial" w:cs="Arial"/>
                <w:sz w:val="20"/>
                <w:szCs w:val="20"/>
              </w:rPr>
              <w:t>ile</w:t>
            </w:r>
            <w:r w:rsidRPr="00FF3C5E">
              <w:rPr>
                <w:rFonts w:ascii="Arial" w:hAnsi="Arial" w:cs="Arial"/>
                <w:sz w:val="20"/>
                <w:szCs w:val="20"/>
              </w:rPr>
              <w:t xml:space="preserve"> that could interface with </w:t>
            </w:r>
            <w:proofErr w:type="spellStart"/>
            <w:r w:rsidRPr="00FF3C5E">
              <w:rPr>
                <w:rFonts w:ascii="Arial" w:hAnsi="Arial" w:cs="Arial"/>
                <w:sz w:val="20"/>
                <w:szCs w:val="20"/>
              </w:rPr>
              <w:t>VAOnce</w:t>
            </w:r>
            <w:proofErr w:type="spellEnd"/>
            <w:r w:rsidRPr="00FF3C5E">
              <w:rPr>
                <w:rFonts w:ascii="Arial" w:hAnsi="Arial" w:cs="Arial"/>
                <w:sz w:val="20"/>
                <w:szCs w:val="20"/>
              </w:rPr>
              <w:t xml:space="preserve"> </w:t>
            </w:r>
            <w:r>
              <w:rPr>
                <w:rFonts w:ascii="Arial" w:hAnsi="Arial" w:cs="Arial"/>
                <w:sz w:val="20"/>
                <w:szCs w:val="20"/>
              </w:rPr>
              <w:t>to</w:t>
            </w:r>
            <w:r w:rsidRPr="00FF3C5E">
              <w:rPr>
                <w:rFonts w:ascii="Arial" w:hAnsi="Arial" w:cs="Arial"/>
                <w:sz w:val="20"/>
                <w:szCs w:val="20"/>
              </w:rPr>
              <w:t xml:space="preserve"> load all basic bio/demo information without the SCO manually entering each new student would be beneficial.</w:t>
            </w:r>
            <w:r>
              <w:rPr>
                <w:rFonts w:ascii="Arial" w:hAnsi="Arial" w:cs="Arial"/>
                <w:sz w:val="20"/>
                <w:szCs w:val="20"/>
              </w:rPr>
              <w:t xml:space="preserve"> </w:t>
            </w:r>
            <w:r w:rsidRPr="00FF3C5E">
              <w:rPr>
                <w:rFonts w:ascii="Arial" w:hAnsi="Arial" w:cs="Arial"/>
                <w:sz w:val="20"/>
                <w:szCs w:val="20"/>
              </w:rPr>
              <w:t xml:space="preserve">(Interface with </w:t>
            </w:r>
            <w:proofErr w:type="spellStart"/>
            <w:r w:rsidRPr="00FF3C5E">
              <w:rPr>
                <w:rFonts w:ascii="Arial" w:hAnsi="Arial" w:cs="Arial"/>
                <w:sz w:val="20"/>
                <w:szCs w:val="20"/>
              </w:rPr>
              <w:t>VA</w:t>
            </w:r>
            <w:r>
              <w:rPr>
                <w:rFonts w:ascii="Arial" w:hAnsi="Arial" w:cs="Arial"/>
                <w:sz w:val="20"/>
                <w:szCs w:val="20"/>
              </w:rPr>
              <w:t>Once</w:t>
            </w:r>
            <w:proofErr w:type="spellEnd"/>
            <w:r>
              <w:rPr>
                <w:rFonts w:ascii="Arial" w:hAnsi="Arial" w:cs="Arial"/>
                <w:sz w:val="20"/>
                <w:szCs w:val="20"/>
              </w:rPr>
              <w:t xml:space="preserve"> is not currently available.)</w:t>
            </w:r>
          </w:p>
        </w:tc>
      </w:tr>
      <w:tr w:rsidR="00904447" w:rsidRPr="00FF3C5E" w:rsidTr="00BD43D7">
        <w:trPr>
          <w:trHeight w:val="872"/>
        </w:trPr>
        <w:tc>
          <w:tcPr>
            <w:tcW w:w="2763" w:type="dxa"/>
          </w:tcPr>
          <w:p w:rsidR="00904447" w:rsidRPr="00FF3C5E" w:rsidRDefault="00904447" w:rsidP="00205708">
            <w:pPr>
              <w:rPr>
                <w:rFonts w:ascii="Arial" w:hAnsi="Arial" w:cs="Arial"/>
                <w:sz w:val="20"/>
                <w:szCs w:val="20"/>
              </w:rPr>
            </w:pPr>
            <w:r w:rsidRPr="00FF3C5E">
              <w:rPr>
                <w:rFonts w:ascii="Arial" w:hAnsi="Arial" w:cs="Arial"/>
                <w:sz w:val="20"/>
                <w:szCs w:val="20"/>
              </w:rPr>
              <w:t>What degree are they working towards and</w:t>
            </w:r>
            <w:r>
              <w:rPr>
                <w:rFonts w:ascii="Arial" w:hAnsi="Arial" w:cs="Arial"/>
                <w:sz w:val="20"/>
                <w:szCs w:val="20"/>
              </w:rPr>
              <w:t xml:space="preserve"> </w:t>
            </w:r>
            <w:r w:rsidRPr="00FF3C5E">
              <w:rPr>
                <w:rFonts w:ascii="Arial" w:hAnsi="Arial" w:cs="Arial"/>
                <w:sz w:val="20"/>
                <w:szCs w:val="20"/>
              </w:rPr>
              <w:t>term admitted</w:t>
            </w:r>
            <w:r w:rsidR="00205708">
              <w:rPr>
                <w:rFonts w:ascii="Arial" w:hAnsi="Arial" w:cs="Arial"/>
                <w:sz w:val="20"/>
                <w:szCs w:val="20"/>
              </w:rPr>
              <w:t>, other career, program plan information.</w:t>
            </w:r>
          </w:p>
        </w:tc>
        <w:tc>
          <w:tcPr>
            <w:tcW w:w="3224" w:type="dxa"/>
          </w:tcPr>
          <w:p w:rsidR="00904447" w:rsidRPr="00FF3C5E" w:rsidRDefault="00904447" w:rsidP="005A1CE8">
            <w:pPr>
              <w:rPr>
                <w:rFonts w:ascii="Arial" w:hAnsi="Arial" w:cs="Arial"/>
                <w:sz w:val="20"/>
                <w:szCs w:val="20"/>
              </w:rPr>
            </w:pPr>
            <w:r w:rsidRPr="00FF3C5E">
              <w:rPr>
                <w:rFonts w:ascii="Arial" w:hAnsi="Arial" w:cs="Arial"/>
                <w:sz w:val="20"/>
                <w:szCs w:val="20"/>
              </w:rPr>
              <w:t>Program/Plan Stack</w:t>
            </w:r>
          </w:p>
        </w:tc>
        <w:tc>
          <w:tcPr>
            <w:tcW w:w="3589" w:type="dxa"/>
          </w:tcPr>
          <w:p w:rsidR="00904447" w:rsidRPr="00FF3C5E" w:rsidRDefault="00904447" w:rsidP="00904447">
            <w:pPr>
              <w:rPr>
                <w:rFonts w:ascii="Arial" w:hAnsi="Arial" w:cs="Arial"/>
                <w:sz w:val="20"/>
                <w:szCs w:val="20"/>
              </w:rPr>
            </w:pPr>
            <w:r w:rsidRPr="00FF3C5E">
              <w:rPr>
                <w:rFonts w:ascii="Arial" w:hAnsi="Arial" w:cs="Arial"/>
                <w:sz w:val="20"/>
                <w:szCs w:val="20"/>
              </w:rPr>
              <w:t>To know that they are a degree seeking student, and what degree they are working towards is a Federal VA regulation.</w:t>
            </w:r>
            <w:r w:rsidR="00205708">
              <w:rPr>
                <w:rFonts w:ascii="Arial" w:hAnsi="Arial" w:cs="Arial"/>
                <w:sz w:val="20"/>
                <w:szCs w:val="20"/>
              </w:rPr>
              <w:t xml:space="preserve"> One example of current summary information for this area is the Academic Information in the Customer Account view.</w:t>
            </w:r>
          </w:p>
        </w:tc>
      </w:tr>
      <w:tr w:rsidR="00904447" w:rsidRPr="00FF3C5E" w:rsidTr="00BD43D7">
        <w:trPr>
          <w:trHeight w:val="872"/>
        </w:trPr>
        <w:tc>
          <w:tcPr>
            <w:tcW w:w="2763" w:type="dxa"/>
          </w:tcPr>
          <w:p w:rsidR="00904447" w:rsidRPr="00FF3C5E" w:rsidRDefault="00904447" w:rsidP="00904447">
            <w:pPr>
              <w:rPr>
                <w:rFonts w:ascii="Arial" w:hAnsi="Arial" w:cs="Arial"/>
                <w:sz w:val="20"/>
                <w:szCs w:val="20"/>
              </w:rPr>
            </w:pPr>
            <w:r w:rsidRPr="00FF3C5E">
              <w:rPr>
                <w:rFonts w:ascii="Arial" w:hAnsi="Arial" w:cs="Arial"/>
                <w:sz w:val="20"/>
                <w:szCs w:val="20"/>
              </w:rPr>
              <w:t xml:space="preserve">Student Report to summarize </w:t>
            </w:r>
            <w:r>
              <w:rPr>
                <w:rFonts w:ascii="Arial" w:hAnsi="Arial" w:cs="Arial"/>
                <w:sz w:val="20"/>
                <w:szCs w:val="20"/>
              </w:rPr>
              <w:t>student status.</w:t>
            </w:r>
          </w:p>
        </w:tc>
        <w:tc>
          <w:tcPr>
            <w:tcW w:w="3224" w:type="dxa"/>
          </w:tcPr>
          <w:p w:rsidR="00904447" w:rsidRPr="00FF3C5E" w:rsidRDefault="00904447" w:rsidP="005A1CE8">
            <w:pPr>
              <w:rPr>
                <w:rFonts w:ascii="Arial" w:hAnsi="Arial" w:cs="Arial"/>
                <w:sz w:val="20"/>
                <w:szCs w:val="20"/>
              </w:rPr>
            </w:pPr>
            <w:r w:rsidRPr="00FF3C5E">
              <w:rPr>
                <w:rFonts w:ascii="Arial" w:hAnsi="Arial" w:cs="Arial"/>
                <w:sz w:val="20"/>
                <w:szCs w:val="20"/>
              </w:rPr>
              <w:t>Potential Query/Report</w:t>
            </w:r>
          </w:p>
        </w:tc>
        <w:tc>
          <w:tcPr>
            <w:tcW w:w="3589" w:type="dxa"/>
          </w:tcPr>
          <w:p w:rsidR="00904447" w:rsidRPr="00FF3C5E" w:rsidRDefault="00904447" w:rsidP="006E7703">
            <w:pPr>
              <w:rPr>
                <w:rFonts w:ascii="Arial" w:hAnsi="Arial" w:cs="Arial"/>
                <w:sz w:val="20"/>
                <w:szCs w:val="20"/>
              </w:rPr>
            </w:pPr>
            <w:r w:rsidRPr="00FF3C5E">
              <w:rPr>
                <w:rFonts w:ascii="Arial" w:hAnsi="Arial" w:cs="Arial"/>
                <w:sz w:val="20"/>
                <w:szCs w:val="20"/>
              </w:rPr>
              <w:t>A summary report to identify all veteran students and their aca</w:t>
            </w:r>
            <w:r>
              <w:rPr>
                <w:rFonts w:ascii="Arial" w:hAnsi="Arial" w:cs="Arial"/>
                <w:sz w:val="20"/>
                <w:szCs w:val="20"/>
              </w:rPr>
              <w:t xml:space="preserve">demic and personal attributes. </w:t>
            </w:r>
            <w:r w:rsidRPr="00FF3C5E">
              <w:rPr>
                <w:rFonts w:ascii="Arial" w:hAnsi="Arial" w:cs="Arial"/>
                <w:sz w:val="20"/>
                <w:szCs w:val="20"/>
              </w:rPr>
              <w:t>This would allow for follow up of students who were missed or should be contacted for follow up.</w:t>
            </w:r>
          </w:p>
        </w:tc>
      </w:tr>
    </w:tbl>
    <w:p w:rsidR="002435A8" w:rsidRDefault="002435A8"/>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3"/>
        <w:gridCol w:w="3224"/>
        <w:gridCol w:w="3589"/>
      </w:tblGrid>
      <w:tr w:rsidR="00206C82" w:rsidRPr="00FF3C5E" w:rsidTr="00BD43D7">
        <w:trPr>
          <w:trHeight w:val="278"/>
        </w:trPr>
        <w:tc>
          <w:tcPr>
            <w:tcW w:w="2763"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What must be tracked</w:t>
            </w:r>
          </w:p>
        </w:tc>
        <w:tc>
          <w:tcPr>
            <w:tcW w:w="3224"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Where to locate it in PeopleSoft</w:t>
            </w:r>
          </w:p>
        </w:tc>
        <w:tc>
          <w:tcPr>
            <w:tcW w:w="3589"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What is needed</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 xml:space="preserve">Do their classes count towards their </w:t>
            </w:r>
            <w:proofErr w:type="gramStart"/>
            <w:r w:rsidRPr="00FF3C5E">
              <w:rPr>
                <w:rFonts w:ascii="Arial" w:hAnsi="Arial" w:cs="Arial"/>
                <w:sz w:val="20"/>
                <w:szCs w:val="20"/>
              </w:rPr>
              <w:t>degree.</w:t>
            </w:r>
            <w:proofErr w:type="gramEnd"/>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206C82" w:rsidRPr="00FF3C5E" w:rsidRDefault="00206C82" w:rsidP="00BD43D7">
            <w:pPr>
              <w:rPr>
                <w:rFonts w:ascii="Arial" w:hAnsi="Arial" w:cs="Arial"/>
                <w:sz w:val="20"/>
                <w:szCs w:val="20"/>
              </w:rPr>
            </w:pPr>
            <w:r w:rsidRPr="00FF3C5E">
              <w:rPr>
                <w:rFonts w:ascii="Arial" w:hAnsi="Arial" w:cs="Arial"/>
                <w:sz w:val="20"/>
                <w:szCs w:val="20"/>
              </w:rPr>
              <w:t>A degree audit/advisement report type function that can identify what classes are needed for their stated degree, or a way for their assigned academic advisor to sign off on or approve their current course schedule. This is a Federal VA regulation.</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 xml:space="preserve">When do their classes meet (term </w:t>
            </w:r>
            <w:r w:rsidR="00904447">
              <w:rPr>
                <w:rFonts w:ascii="Arial" w:hAnsi="Arial" w:cs="Arial"/>
                <w:sz w:val="20"/>
                <w:szCs w:val="20"/>
              </w:rPr>
              <w:t xml:space="preserve">and session </w:t>
            </w:r>
            <w:r w:rsidRPr="00FF3C5E">
              <w:rPr>
                <w:rFonts w:ascii="Arial" w:hAnsi="Arial" w:cs="Arial"/>
                <w:sz w:val="20"/>
                <w:szCs w:val="20"/>
              </w:rPr>
              <w:t>dates).</w:t>
            </w:r>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Class Schedule Details.</w:t>
            </w:r>
          </w:p>
        </w:tc>
        <w:tc>
          <w:tcPr>
            <w:tcW w:w="3589" w:type="dxa"/>
          </w:tcPr>
          <w:p w:rsidR="00206C82" w:rsidRPr="00FF3C5E" w:rsidRDefault="00206C82" w:rsidP="00904447">
            <w:pPr>
              <w:rPr>
                <w:rFonts w:ascii="Arial" w:hAnsi="Arial" w:cs="Arial"/>
                <w:sz w:val="20"/>
                <w:szCs w:val="20"/>
              </w:rPr>
            </w:pPr>
            <w:r w:rsidRPr="00FF3C5E">
              <w:rPr>
                <w:rFonts w:ascii="Arial" w:hAnsi="Arial" w:cs="Arial"/>
                <w:sz w:val="20"/>
                <w:szCs w:val="20"/>
              </w:rPr>
              <w:t xml:space="preserve">The start and end date of each course </w:t>
            </w:r>
            <w:r w:rsidR="00904447">
              <w:rPr>
                <w:rFonts w:ascii="Arial" w:hAnsi="Arial" w:cs="Arial"/>
                <w:sz w:val="20"/>
                <w:szCs w:val="20"/>
              </w:rPr>
              <w:t>must be</w:t>
            </w:r>
            <w:r w:rsidRPr="00FF3C5E">
              <w:rPr>
                <w:rFonts w:ascii="Arial" w:hAnsi="Arial" w:cs="Arial"/>
                <w:sz w:val="20"/>
                <w:szCs w:val="20"/>
              </w:rPr>
              <w:t xml:space="preserve"> reported to the VA. This is a Federal VA regulation.</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 xml:space="preserve">How are their classes </w:t>
            </w:r>
            <w:proofErr w:type="gramStart"/>
            <w:r w:rsidRPr="00FF3C5E">
              <w:rPr>
                <w:rFonts w:ascii="Arial" w:hAnsi="Arial" w:cs="Arial"/>
                <w:sz w:val="20"/>
                <w:szCs w:val="20"/>
              </w:rPr>
              <w:t>offered.</w:t>
            </w:r>
            <w:proofErr w:type="gramEnd"/>
          </w:p>
        </w:tc>
        <w:tc>
          <w:tcPr>
            <w:tcW w:w="3224" w:type="dxa"/>
          </w:tcPr>
          <w:p w:rsidR="00206C82" w:rsidRPr="00FF3C5E" w:rsidRDefault="00206C82" w:rsidP="00501ABB">
            <w:pPr>
              <w:rPr>
                <w:rFonts w:ascii="Arial" w:hAnsi="Arial" w:cs="Arial"/>
                <w:sz w:val="20"/>
                <w:szCs w:val="20"/>
              </w:rPr>
            </w:pPr>
            <w:r w:rsidRPr="00FF3C5E">
              <w:rPr>
                <w:rFonts w:ascii="Arial" w:hAnsi="Arial" w:cs="Arial"/>
                <w:sz w:val="20"/>
                <w:szCs w:val="20"/>
              </w:rPr>
              <w:t xml:space="preserve">Class Schedule Details and Class </w:t>
            </w:r>
            <w:r w:rsidR="00501ABB">
              <w:rPr>
                <w:rFonts w:ascii="Arial" w:hAnsi="Arial" w:cs="Arial"/>
                <w:sz w:val="20"/>
                <w:szCs w:val="20"/>
              </w:rPr>
              <w:t>Delivery Modes</w:t>
            </w:r>
            <w:r w:rsidRPr="00FF3C5E">
              <w:rPr>
                <w:rFonts w:ascii="Arial" w:hAnsi="Arial" w:cs="Arial"/>
                <w:sz w:val="20"/>
                <w:szCs w:val="20"/>
              </w:rPr>
              <w:t>.</w:t>
            </w:r>
          </w:p>
        </w:tc>
        <w:tc>
          <w:tcPr>
            <w:tcW w:w="3589" w:type="dxa"/>
          </w:tcPr>
          <w:p w:rsidR="00206C82" w:rsidRPr="00FF3C5E" w:rsidRDefault="00206C82" w:rsidP="00501ABB">
            <w:pPr>
              <w:rPr>
                <w:rFonts w:ascii="Arial" w:hAnsi="Arial" w:cs="Arial"/>
                <w:sz w:val="20"/>
                <w:szCs w:val="20"/>
              </w:rPr>
            </w:pPr>
            <w:r w:rsidRPr="00FF3C5E">
              <w:rPr>
                <w:rFonts w:ascii="Arial" w:hAnsi="Arial" w:cs="Arial"/>
                <w:sz w:val="20"/>
                <w:szCs w:val="20"/>
              </w:rPr>
              <w:t xml:space="preserve">Courses that are taught via distance learning (via web), must be reported separately </w:t>
            </w:r>
            <w:r w:rsidR="00501ABB">
              <w:rPr>
                <w:rFonts w:ascii="Arial" w:hAnsi="Arial" w:cs="Arial"/>
                <w:sz w:val="20"/>
                <w:szCs w:val="20"/>
              </w:rPr>
              <w:t>from on campus coursework.</w:t>
            </w:r>
            <w:r w:rsidRPr="00FF3C5E">
              <w:rPr>
                <w:rFonts w:ascii="Arial" w:hAnsi="Arial" w:cs="Arial"/>
                <w:sz w:val="20"/>
                <w:szCs w:val="20"/>
              </w:rPr>
              <w:t xml:space="preserve">  In addition, there is a need to identify any course identified as a hybrid course. This is a Federal VA regulation.</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 xml:space="preserve">Is the course being </w:t>
            </w:r>
            <w:proofErr w:type="gramStart"/>
            <w:r w:rsidRPr="00FF3C5E">
              <w:rPr>
                <w:rFonts w:ascii="Arial" w:hAnsi="Arial" w:cs="Arial"/>
                <w:sz w:val="20"/>
                <w:szCs w:val="20"/>
              </w:rPr>
              <w:t>repeated.</w:t>
            </w:r>
            <w:proofErr w:type="gramEnd"/>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Transcript/Advisement Report</w:t>
            </w:r>
          </w:p>
        </w:tc>
        <w:tc>
          <w:tcPr>
            <w:tcW w:w="3589" w:type="dxa"/>
          </w:tcPr>
          <w:p w:rsidR="00206C82" w:rsidRPr="00FF3C5E" w:rsidRDefault="00206C82" w:rsidP="00BD43D7">
            <w:pPr>
              <w:rPr>
                <w:rFonts w:ascii="Arial" w:hAnsi="Arial" w:cs="Arial"/>
                <w:sz w:val="20"/>
                <w:szCs w:val="20"/>
              </w:rPr>
            </w:pPr>
            <w:r w:rsidRPr="00FF3C5E">
              <w:rPr>
                <w:rFonts w:ascii="Arial" w:hAnsi="Arial" w:cs="Arial"/>
                <w:sz w:val="20"/>
                <w:szCs w:val="20"/>
              </w:rPr>
              <w:t>To validate</w:t>
            </w:r>
            <w:r w:rsidR="00904447">
              <w:rPr>
                <w:rFonts w:ascii="Arial" w:hAnsi="Arial" w:cs="Arial"/>
                <w:sz w:val="20"/>
                <w:szCs w:val="20"/>
              </w:rPr>
              <w:t xml:space="preserve"> that a</w:t>
            </w:r>
            <w:r w:rsidRPr="00FF3C5E">
              <w:rPr>
                <w:rFonts w:ascii="Arial" w:hAnsi="Arial" w:cs="Arial"/>
                <w:sz w:val="20"/>
                <w:szCs w:val="20"/>
              </w:rPr>
              <w:t xml:space="preserve"> repeated course is required for degree completion (degree audit functionality with flags to catch repeats). This is a Federal VA regulation.</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Is the remedial course required or has the student proved a deficiency in a course.</w:t>
            </w:r>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Testing Scores</w:t>
            </w:r>
          </w:p>
        </w:tc>
        <w:tc>
          <w:tcPr>
            <w:tcW w:w="3589" w:type="dxa"/>
          </w:tcPr>
          <w:p w:rsidR="00206C82" w:rsidRPr="00FF3C5E" w:rsidRDefault="00206C82" w:rsidP="00BD43D7">
            <w:pPr>
              <w:rPr>
                <w:rFonts w:ascii="Arial" w:hAnsi="Arial" w:cs="Arial"/>
                <w:sz w:val="20"/>
                <w:szCs w:val="20"/>
              </w:rPr>
            </w:pPr>
            <w:r w:rsidRPr="00FF3C5E">
              <w:rPr>
                <w:rFonts w:ascii="Arial" w:hAnsi="Arial" w:cs="Arial"/>
                <w:sz w:val="20"/>
                <w:szCs w:val="20"/>
              </w:rPr>
              <w:t xml:space="preserve">VA will only pay for a remedial course if the student has proven a need (most commonly through placement test scores).  Centralize this information along with the other information that must be gathered for easy </w:t>
            </w:r>
            <w:r w:rsidR="00904447">
              <w:rPr>
                <w:rFonts w:ascii="Arial" w:hAnsi="Arial" w:cs="Arial"/>
                <w:sz w:val="20"/>
                <w:szCs w:val="20"/>
              </w:rPr>
              <w:t>review by the SCO</w:t>
            </w:r>
            <w:r w:rsidRPr="00FF3C5E">
              <w:rPr>
                <w:rFonts w:ascii="Arial" w:hAnsi="Arial" w:cs="Arial"/>
                <w:sz w:val="20"/>
                <w:szCs w:val="20"/>
              </w:rPr>
              <w:t>.  Documentation for the Federal VA is required.</w:t>
            </w:r>
          </w:p>
        </w:tc>
      </w:tr>
    </w:tbl>
    <w:p w:rsidR="00206C82" w:rsidRPr="00FF3C5E" w:rsidRDefault="00206C82" w:rsidP="00206C82">
      <w:pPr>
        <w:rPr>
          <w:rFonts w:ascii="Arial" w:hAnsi="Arial" w:cs="Arial"/>
          <w:sz w:val="20"/>
          <w:szCs w:val="20"/>
        </w:rPr>
      </w:pPr>
      <w:r w:rsidRPr="00FF3C5E">
        <w:rPr>
          <w:rFonts w:ascii="Arial" w:hAnsi="Arial" w:cs="Arial"/>
          <w:sz w:val="20"/>
          <w:szCs w:val="20"/>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3"/>
        <w:gridCol w:w="3224"/>
        <w:gridCol w:w="3589"/>
      </w:tblGrid>
      <w:tr w:rsidR="00206C82" w:rsidRPr="00FF3C5E" w:rsidTr="00BD43D7">
        <w:trPr>
          <w:trHeight w:val="278"/>
        </w:trPr>
        <w:tc>
          <w:tcPr>
            <w:tcW w:w="2763"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lastRenderedPageBreak/>
              <w:t>What must be tracked</w:t>
            </w:r>
          </w:p>
        </w:tc>
        <w:tc>
          <w:tcPr>
            <w:tcW w:w="3224"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Where to locate it in PeopleSoft</w:t>
            </w:r>
          </w:p>
        </w:tc>
        <w:tc>
          <w:tcPr>
            <w:tcW w:w="3589"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What is needed</w:t>
            </w:r>
          </w:p>
        </w:tc>
      </w:tr>
      <w:tr w:rsidR="00206C82" w:rsidRPr="00FF3C5E" w:rsidTr="00BD43D7">
        <w:trPr>
          <w:trHeight w:val="278"/>
        </w:trPr>
        <w:tc>
          <w:tcPr>
            <w:tcW w:w="2763" w:type="dxa"/>
          </w:tcPr>
          <w:p w:rsidR="00206C82" w:rsidRPr="00FF3C5E" w:rsidRDefault="00206C82" w:rsidP="00904447">
            <w:pPr>
              <w:rPr>
                <w:rFonts w:ascii="Arial" w:hAnsi="Arial" w:cs="Arial"/>
                <w:sz w:val="20"/>
                <w:szCs w:val="20"/>
              </w:rPr>
            </w:pPr>
            <w:r w:rsidRPr="00FF3C5E">
              <w:rPr>
                <w:rFonts w:ascii="Arial" w:hAnsi="Arial" w:cs="Arial"/>
                <w:sz w:val="20"/>
                <w:szCs w:val="20"/>
              </w:rPr>
              <w:t xml:space="preserve">Have </w:t>
            </w:r>
            <w:r w:rsidR="00904447" w:rsidRPr="00FF3C5E">
              <w:rPr>
                <w:rFonts w:ascii="Arial" w:hAnsi="Arial" w:cs="Arial"/>
                <w:sz w:val="20"/>
                <w:szCs w:val="20"/>
              </w:rPr>
              <w:t>the</w:t>
            </w:r>
            <w:r w:rsidR="00904447">
              <w:rPr>
                <w:rFonts w:ascii="Arial" w:hAnsi="Arial" w:cs="Arial"/>
                <w:sz w:val="20"/>
                <w:szCs w:val="20"/>
              </w:rPr>
              <w:t xml:space="preserve"> student</w:t>
            </w:r>
            <w:r w:rsidR="00904447" w:rsidRPr="00FF3C5E">
              <w:rPr>
                <w:rFonts w:ascii="Arial" w:hAnsi="Arial" w:cs="Arial"/>
                <w:sz w:val="20"/>
                <w:szCs w:val="20"/>
              </w:rPr>
              <w:t xml:space="preserve"> </w:t>
            </w:r>
            <w:r w:rsidRPr="00FF3C5E">
              <w:rPr>
                <w:rFonts w:ascii="Arial" w:hAnsi="Arial" w:cs="Arial"/>
                <w:sz w:val="20"/>
                <w:szCs w:val="20"/>
              </w:rPr>
              <w:t>made adjustments to their class schedule.</w:t>
            </w:r>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Class Schedule Details and Enrollment Screens.</w:t>
            </w:r>
          </w:p>
        </w:tc>
        <w:tc>
          <w:tcPr>
            <w:tcW w:w="3589" w:type="dxa"/>
          </w:tcPr>
          <w:p w:rsidR="00206C82" w:rsidRPr="00FF3C5E" w:rsidRDefault="00206C82" w:rsidP="00BD43D7">
            <w:pPr>
              <w:rPr>
                <w:rFonts w:ascii="Arial" w:hAnsi="Arial" w:cs="Arial"/>
                <w:sz w:val="20"/>
                <w:szCs w:val="20"/>
              </w:rPr>
            </w:pPr>
            <w:r w:rsidRPr="00FF3C5E">
              <w:rPr>
                <w:rFonts w:ascii="Arial" w:hAnsi="Arial" w:cs="Arial"/>
                <w:sz w:val="20"/>
                <w:szCs w:val="20"/>
              </w:rPr>
              <w:t xml:space="preserve">If a student drops or adds, their record with the VA (in </w:t>
            </w:r>
            <w:proofErr w:type="spellStart"/>
            <w:r w:rsidRPr="00FF3C5E">
              <w:rPr>
                <w:rFonts w:ascii="Arial" w:hAnsi="Arial" w:cs="Arial"/>
                <w:sz w:val="20"/>
                <w:szCs w:val="20"/>
              </w:rPr>
              <w:t>VAOnce</w:t>
            </w:r>
            <w:proofErr w:type="spellEnd"/>
            <w:r w:rsidRPr="00FF3C5E">
              <w:rPr>
                <w:rFonts w:ascii="Arial" w:hAnsi="Arial" w:cs="Arial"/>
                <w:sz w:val="20"/>
                <w:szCs w:val="20"/>
              </w:rPr>
              <w:t>) may need to be adjusted</w:t>
            </w:r>
            <w:r w:rsidR="00904447">
              <w:rPr>
                <w:rFonts w:ascii="Arial" w:hAnsi="Arial" w:cs="Arial"/>
                <w:sz w:val="20"/>
                <w:szCs w:val="20"/>
              </w:rPr>
              <w:t>.</w:t>
            </w:r>
            <w:r w:rsidRPr="00FF3C5E">
              <w:rPr>
                <w:rFonts w:ascii="Arial" w:hAnsi="Arial" w:cs="Arial"/>
                <w:sz w:val="20"/>
                <w:szCs w:val="20"/>
              </w:rPr>
              <w:t xml:space="preserve">  Any adjustments made to a student’s schedule must be reviewed and reported within 30 days as regulated by the Federal VA.</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 xml:space="preserve">Has prior training been evaluated for their military </w:t>
            </w:r>
            <w:proofErr w:type="gramStart"/>
            <w:r w:rsidRPr="00FF3C5E">
              <w:rPr>
                <w:rFonts w:ascii="Arial" w:hAnsi="Arial" w:cs="Arial"/>
                <w:sz w:val="20"/>
                <w:szCs w:val="20"/>
              </w:rPr>
              <w:t>training.</w:t>
            </w:r>
            <w:proofErr w:type="gramEnd"/>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Transcripts/Transfer Credit</w:t>
            </w:r>
          </w:p>
        </w:tc>
        <w:tc>
          <w:tcPr>
            <w:tcW w:w="3589" w:type="dxa"/>
          </w:tcPr>
          <w:p w:rsidR="00206C82" w:rsidRPr="00FF3C5E" w:rsidRDefault="00206C82" w:rsidP="00501ABB">
            <w:pPr>
              <w:rPr>
                <w:rFonts w:ascii="Arial" w:hAnsi="Arial" w:cs="Arial"/>
                <w:sz w:val="20"/>
                <w:szCs w:val="20"/>
              </w:rPr>
            </w:pPr>
            <w:r w:rsidRPr="00FF3C5E">
              <w:rPr>
                <w:rFonts w:ascii="Arial" w:hAnsi="Arial" w:cs="Arial"/>
                <w:sz w:val="20"/>
                <w:szCs w:val="20"/>
              </w:rPr>
              <w:t xml:space="preserve">An identifier to be </w:t>
            </w:r>
            <w:r w:rsidR="00501ABB">
              <w:rPr>
                <w:rFonts w:ascii="Arial" w:hAnsi="Arial" w:cs="Arial"/>
                <w:sz w:val="20"/>
                <w:szCs w:val="20"/>
              </w:rPr>
              <w:t>added</w:t>
            </w:r>
            <w:r w:rsidR="00501ABB" w:rsidRPr="00FF3C5E">
              <w:rPr>
                <w:rFonts w:ascii="Arial" w:hAnsi="Arial" w:cs="Arial"/>
                <w:sz w:val="20"/>
                <w:szCs w:val="20"/>
              </w:rPr>
              <w:t xml:space="preserve"> </w:t>
            </w:r>
            <w:r w:rsidRPr="00FF3C5E">
              <w:rPr>
                <w:rFonts w:ascii="Arial" w:hAnsi="Arial" w:cs="Arial"/>
                <w:sz w:val="20"/>
                <w:szCs w:val="20"/>
              </w:rPr>
              <w:t xml:space="preserve">to student record once prior training for military transfer work has been assigned to </w:t>
            </w:r>
            <w:r w:rsidR="00904447">
              <w:rPr>
                <w:rFonts w:ascii="Arial" w:hAnsi="Arial" w:cs="Arial"/>
                <w:sz w:val="20"/>
                <w:szCs w:val="20"/>
              </w:rPr>
              <w:t xml:space="preserve">a </w:t>
            </w:r>
            <w:r w:rsidRPr="00FF3C5E">
              <w:rPr>
                <w:rFonts w:ascii="Arial" w:hAnsi="Arial" w:cs="Arial"/>
                <w:sz w:val="20"/>
                <w:szCs w:val="20"/>
              </w:rPr>
              <w:t>student</w:t>
            </w:r>
            <w:r w:rsidR="00501ABB">
              <w:rPr>
                <w:rFonts w:ascii="Arial" w:hAnsi="Arial" w:cs="Arial"/>
                <w:sz w:val="20"/>
                <w:szCs w:val="20"/>
              </w:rPr>
              <w:t>. T</w:t>
            </w:r>
            <w:r w:rsidR="00904447">
              <w:rPr>
                <w:rFonts w:ascii="Arial" w:hAnsi="Arial" w:cs="Arial"/>
                <w:sz w:val="20"/>
                <w:szCs w:val="20"/>
              </w:rPr>
              <w:t xml:space="preserve">he SCO should be able to </w:t>
            </w:r>
            <w:r w:rsidRPr="00FF3C5E">
              <w:rPr>
                <w:rFonts w:ascii="Arial" w:hAnsi="Arial" w:cs="Arial"/>
                <w:sz w:val="20"/>
                <w:szCs w:val="20"/>
              </w:rPr>
              <w:t xml:space="preserve"> capture those that have been coded as eligible for benefits, but have not yet had </w:t>
            </w:r>
            <w:r w:rsidR="00501ABB">
              <w:rPr>
                <w:rFonts w:ascii="Arial" w:hAnsi="Arial" w:cs="Arial"/>
                <w:sz w:val="20"/>
                <w:szCs w:val="20"/>
              </w:rPr>
              <w:t xml:space="preserve">this </w:t>
            </w:r>
            <w:r w:rsidRPr="00FF3C5E">
              <w:rPr>
                <w:rFonts w:ascii="Arial" w:hAnsi="Arial" w:cs="Arial"/>
                <w:sz w:val="20"/>
                <w:szCs w:val="20"/>
              </w:rPr>
              <w:t xml:space="preserve">identifier assigned so </w:t>
            </w:r>
            <w:r w:rsidR="00904447">
              <w:rPr>
                <w:rFonts w:ascii="Arial" w:hAnsi="Arial" w:cs="Arial"/>
                <w:sz w:val="20"/>
                <w:szCs w:val="20"/>
              </w:rPr>
              <w:t>they</w:t>
            </w:r>
            <w:r w:rsidR="00904447" w:rsidRPr="00FF3C5E">
              <w:rPr>
                <w:rFonts w:ascii="Arial" w:hAnsi="Arial" w:cs="Arial"/>
                <w:sz w:val="20"/>
                <w:szCs w:val="20"/>
              </w:rPr>
              <w:t xml:space="preserve"> </w:t>
            </w:r>
            <w:r w:rsidRPr="00FF3C5E">
              <w:rPr>
                <w:rFonts w:ascii="Arial" w:hAnsi="Arial" w:cs="Arial"/>
                <w:sz w:val="20"/>
                <w:szCs w:val="20"/>
              </w:rPr>
              <w:t>can follow up with student for needed records for evaluation.</w:t>
            </w:r>
            <w:r w:rsidR="00D9358F">
              <w:rPr>
                <w:rFonts w:ascii="Arial" w:hAnsi="Arial" w:cs="Arial"/>
                <w:sz w:val="20"/>
                <w:szCs w:val="20"/>
              </w:rPr>
              <w:t xml:space="preserve"> </w:t>
            </w:r>
            <w:r w:rsidRPr="00FF3C5E">
              <w:rPr>
                <w:rFonts w:ascii="Arial" w:hAnsi="Arial" w:cs="Arial"/>
                <w:sz w:val="20"/>
                <w:szCs w:val="20"/>
              </w:rPr>
              <w:t>This is a Federal VA regulation.</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Have grades been changed:</w:t>
            </w:r>
          </w:p>
          <w:p w:rsidR="00206C82" w:rsidRPr="00FF3C5E" w:rsidRDefault="00206C82" w:rsidP="00206C82">
            <w:pPr>
              <w:pStyle w:val="ListParagraph"/>
              <w:numPr>
                <w:ilvl w:val="0"/>
                <w:numId w:val="1"/>
              </w:numPr>
              <w:rPr>
                <w:rFonts w:ascii="Arial" w:hAnsi="Arial" w:cs="Arial"/>
                <w:sz w:val="20"/>
                <w:szCs w:val="20"/>
              </w:rPr>
            </w:pPr>
            <w:r w:rsidRPr="00FF3C5E">
              <w:rPr>
                <w:rFonts w:ascii="Arial" w:hAnsi="Arial" w:cs="Arial"/>
                <w:sz w:val="20"/>
                <w:szCs w:val="20"/>
              </w:rPr>
              <w:t>Punitive to non-punitive</w:t>
            </w:r>
          </w:p>
          <w:p w:rsidR="00206C82" w:rsidRPr="00FF3C5E" w:rsidRDefault="00206C82" w:rsidP="00206C82">
            <w:pPr>
              <w:pStyle w:val="ListParagraph"/>
              <w:numPr>
                <w:ilvl w:val="0"/>
                <w:numId w:val="1"/>
              </w:numPr>
              <w:rPr>
                <w:rFonts w:ascii="Arial" w:hAnsi="Arial" w:cs="Arial"/>
                <w:sz w:val="20"/>
                <w:szCs w:val="20"/>
              </w:rPr>
            </w:pPr>
            <w:r w:rsidRPr="00FF3C5E">
              <w:rPr>
                <w:rFonts w:ascii="Arial" w:hAnsi="Arial" w:cs="Arial"/>
                <w:sz w:val="20"/>
                <w:szCs w:val="20"/>
              </w:rPr>
              <w:t>Non-punitive to punitive</w:t>
            </w:r>
          </w:p>
          <w:p w:rsidR="00206C82" w:rsidRPr="00FF3C5E" w:rsidRDefault="00206C82" w:rsidP="00206C82">
            <w:pPr>
              <w:pStyle w:val="ListParagraph"/>
              <w:numPr>
                <w:ilvl w:val="0"/>
                <w:numId w:val="1"/>
              </w:numPr>
              <w:rPr>
                <w:rFonts w:ascii="Arial" w:hAnsi="Arial" w:cs="Arial"/>
                <w:sz w:val="20"/>
                <w:szCs w:val="20"/>
              </w:rPr>
            </w:pPr>
            <w:r w:rsidRPr="00FF3C5E">
              <w:rPr>
                <w:rFonts w:ascii="Arial" w:hAnsi="Arial" w:cs="Arial"/>
                <w:sz w:val="20"/>
                <w:szCs w:val="20"/>
              </w:rPr>
              <w:t>Incomplete to punitive</w:t>
            </w:r>
          </w:p>
          <w:p w:rsidR="00206C82" w:rsidRPr="00FF3C5E" w:rsidRDefault="00206C82" w:rsidP="00206C82">
            <w:pPr>
              <w:pStyle w:val="ListParagraph"/>
              <w:numPr>
                <w:ilvl w:val="0"/>
                <w:numId w:val="1"/>
              </w:numPr>
              <w:rPr>
                <w:rFonts w:ascii="Arial" w:hAnsi="Arial" w:cs="Arial"/>
                <w:sz w:val="20"/>
                <w:szCs w:val="20"/>
              </w:rPr>
            </w:pPr>
            <w:r w:rsidRPr="00FF3C5E">
              <w:rPr>
                <w:rFonts w:ascii="Arial" w:hAnsi="Arial" w:cs="Arial"/>
                <w:sz w:val="20"/>
                <w:szCs w:val="20"/>
              </w:rPr>
              <w:t>Incomplete to non-punitive</w:t>
            </w:r>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Class Schedule Details/Transcript/Enrollment</w:t>
            </w:r>
          </w:p>
        </w:tc>
        <w:tc>
          <w:tcPr>
            <w:tcW w:w="3589" w:type="dxa"/>
          </w:tcPr>
          <w:p w:rsidR="00206C82" w:rsidRPr="00FF3C5E" w:rsidRDefault="00206C82" w:rsidP="00BD43D7">
            <w:pPr>
              <w:rPr>
                <w:rFonts w:ascii="Arial" w:hAnsi="Arial" w:cs="Arial"/>
                <w:sz w:val="20"/>
                <w:szCs w:val="20"/>
              </w:rPr>
            </w:pPr>
            <w:r w:rsidRPr="00FF3C5E">
              <w:rPr>
                <w:rFonts w:ascii="Arial" w:hAnsi="Arial" w:cs="Arial"/>
                <w:sz w:val="20"/>
                <w:szCs w:val="20"/>
              </w:rPr>
              <w:t>Punitive and non-punitive grades affect GI Bill benefits differently.  We need the ability to track these changes for as long as a student has received benefits. Ex</w:t>
            </w:r>
            <w:r w:rsidR="00501ABB">
              <w:rPr>
                <w:rFonts w:ascii="Arial" w:hAnsi="Arial" w:cs="Arial"/>
                <w:sz w:val="20"/>
                <w:szCs w:val="20"/>
              </w:rPr>
              <w:t>ample</w:t>
            </w:r>
            <w:r w:rsidRPr="00FF3C5E">
              <w:rPr>
                <w:rFonts w:ascii="Arial" w:hAnsi="Arial" w:cs="Arial"/>
                <w:sz w:val="20"/>
                <w:szCs w:val="20"/>
              </w:rPr>
              <w:t>: A student received benefits 7 years ago, sat out, came back and changed grades from 7 years ago, we need to identify these changes and report them to the VA. This is a Federal VA regulation.</w:t>
            </w:r>
          </w:p>
        </w:tc>
      </w:tr>
    </w:tbl>
    <w:p w:rsidR="00206C82" w:rsidRPr="00FF3C5E" w:rsidRDefault="00206C82" w:rsidP="00206C82">
      <w:pPr>
        <w:rPr>
          <w:rFonts w:ascii="Arial" w:hAnsi="Arial" w:cs="Arial"/>
          <w:sz w:val="20"/>
          <w:szCs w:val="20"/>
        </w:rPr>
      </w:pPr>
      <w:r w:rsidRPr="00FF3C5E">
        <w:rPr>
          <w:rFonts w:ascii="Arial" w:hAnsi="Arial" w:cs="Arial"/>
          <w:sz w:val="20"/>
          <w:szCs w:val="20"/>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3"/>
        <w:gridCol w:w="3224"/>
        <w:gridCol w:w="3589"/>
      </w:tblGrid>
      <w:tr w:rsidR="00206C82" w:rsidRPr="00FF3C5E" w:rsidTr="00BD43D7">
        <w:trPr>
          <w:trHeight w:val="278"/>
        </w:trPr>
        <w:tc>
          <w:tcPr>
            <w:tcW w:w="2763"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lastRenderedPageBreak/>
              <w:t>What must be tracked</w:t>
            </w:r>
          </w:p>
        </w:tc>
        <w:tc>
          <w:tcPr>
            <w:tcW w:w="3224"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Where to locate it in PeopleSoft</w:t>
            </w:r>
          </w:p>
        </w:tc>
        <w:tc>
          <w:tcPr>
            <w:tcW w:w="3589"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What is needed</w:t>
            </w:r>
          </w:p>
        </w:tc>
      </w:tr>
      <w:tr w:rsidR="002435A8" w:rsidRPr="00FF3C5E" w:rsidTr="00BD43D7">
        <w:trPr>
          <w:trHeight w:val="278"/>
        </w:trPr>
        <w:tc>
          <w:tcPr>
            <w:tcW w:w="2763" w:type="dxa"/>
          </w:tcPr>
          <w:p w:rsidR="002435A8" w:rsidRPr="00FF3C5E" w:rsidRDefault="002435A8" w:rsidP="00BD43D7">
            <w:pPr>
              <w:rPr>
                <w:rFonts w:ascii="Arial" w:hAnsi="Arial" w:cs="Arial"/>
                <w:sz w:val="20"/>
                <w:szCs w:val="20"/>
              </w:rPr>
            </w:pPr>
            <w:r>
              <w:rPr>
                <w:rFonts w:ascii="Arial" w:hAnsi="Arial" w:cs="Arial"/>
                <w:sz w:val="20"/>
                <w:szCs w:val="20"/>
              </w:rPr>
              <w:t>Students</w:t>
            </w:r>
            <w:r w:rsidR="00BD5290">
              <w:rPr>
                <w:rFonts w:ascii="Arial" w:hAnsi="Arial" w:cs="Arial"/>
                <w:sz w:val="20"/>
                <w:szCs w:val="20"/>
              </w:rPr>
              <w:t xml:space="preserve"> who have be</w:t>
            </w:r>
            <w:r w:rsidR="00D9358F">
              <w:rPr>
                <w:rFonts w:ascii="Arial" w:hAnsi="Arial" w:cs="Arial"/>
                <w:sz w:val="20"/>
                <w:szCs w:val="20"/>
              </w:rPr>
              <w:t>en</w:t>
            </w:r>
            <w:r w:rsidR="00BD5290">
              <w:rPr>
                <w:rFonts w:ascii="Arial" w:hAnsi="Arial" w:cs="Arial"/>
                <w:sz w:val="20"/>
                <w:szCs w:val="20"/>
              </w:rPr>
              <w:t xml:space="preserve"> made inactive in their program plan stack.</w:t>
            </w:r>
          </w:p>
        </w:tc>
        <w:tc>
          <w:tcPr>
            <w:tcW w:w="3224" w:type="dxa"/>
          </w:tcPr>
          <w:p w:rsidR="002435A8" w:rsidRPr="00FF3C5E" w:rsidRDefault="002435A8" w:rsidP="00BD43D7">
            <w:pPr>
              <w:rPr>
                <w:rFonts w:ascii="Arial" w:hAnsi="Arial" w:cs="Arial"/>
                <w:sz w:val="20"/>
                <w:szCs w:val="20"/>
              </w:rPr>
            </w:pPr>
            <w:r>
              <w:rPr>
                <w:rFonts w:ascii="Arial" w:hAnsi="Arial" w:cs="Arial"/>
                <w:sz w:val="20"/>
                <w:szCs w:val="20"/>
              </w:rPr>
              <w:t>No current universal process</w:t>
            </w:r>
          </w:p>
        </w:tc>
        <w:tc>
          <w:tcPr>
            <w:tcW w:w="3589" w:type="dxa"/>
          </w:tcPr>
          <w:p w:rsidR="002435A8" w:rsidRPr="00FF3C5E" w:rsidRDefault="002435A8" w:rsidP="00BD43D7">
            <w:pPr>
              <w:rPr>
                <w:rFonts w:ascii="Arial" w:hAnsi="Arial" w:cs="Arial"/>
                <w:sz w:val="20"/>
                <w:szCs w:val="20"/>
              </w:rPr>
            </w:pPr>
            <w:r>
              <w:rPr>
                <w:rFonts w:ascii="Arial" w:hAnsi="Arial" w:cs="Arial"/>
                <w:sz w:val="20"/>
                <w:szCs w:val="20"/>
              </w:rPr>
              <w:t>Need for a query to pull activity on inactivated students to monitor when grades has been changed.  Student could be inactivated if they have exhausted benefits, graduated, transferred or simply stopped attending.</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 xml:space="preserve">Has a student received a punitive grade because they stopped attending a course or never attended a </w:t>
            </w:r>
            <w:proofErr w:type="gramStart"/>
            <w:r w:rsidRPr="00FF3C5E">
              <w:rPr>
                <w:rFonts w:ascii="Arial" w:hAnsi="Arial" w:cs="Arial"/>
                <w:sz w:val="20"/>
                <w:szCs w:val="20"/>
              </w:rPr>
              <w:t>course.</w:t>
            </w:r>
            <w:proofErr w:type="gramEnd"/>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206C82" w:rsidRPr="00FF3C5E" w:rsidRDefault="00206C82" w:rsidP="00BD43D7">
            <w:pPr>
              <w:rPr>
                <w:rFonts w:ascii="Arial" w:hAnsi="Arial" w:cs="Arial"/>
                <w:sz w:val="20"/>
                <w:szCs w:val="20"/>
              </w:rPr>
            </w:pPr>
            <w:r w:rsidRPr="00FF3C5E">
              <w:rPr>
                <w:rFonts w:ascii="Arial" w:hAnsi="Arial" w:cs="Arial"/>
                <w:sz w:val="20"/>
                <w:szCs w:val="20"/>
              </w:rPr>
              <w:t>If a student is given a punitive grade of F because they stopped attending or never attended the course, we need the professors to be able to load that last date of attendance on the grade roster with the grade (withdrawals or non-punitive grades should be gathered/reported as addressed above).  This is a Federal VA regulation.</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 xml:space="preserve">Is the student currently on academic </w:t>
            </w:r>
            <w:proofErr w:type="gramStart"/>
            <w:r w:rsidRPr="00FF3C5E">
              <w:rPr>
                <w:rFonts w:ascii="Arial" w:hAnsi="Arial" w:cs="Arial"/>
                <w:sz w:val="20"/>
                <w:szCs w:val="20"/>
              </w:rPr>
              <w:t>probation.</w:t>
            </w:r>
            <w:proofErr w:type="gramEnd"/>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206C82" w:rsidRPr="00FF3C5E" w:rsidRDefault="00206C82" w:rsidP="00BD43D7">
            <w:pPr>
              <w:rPr>
                <w:rFonts w:ascii="Arial" w:hAnsi="Arial" w:cs="Arial"/>
                <w:sz w:val="20"/>
                <w:szCs w:val="20"/>
              </w:rPr>
            </w:pPr>
            <w:r w:rsidRPr="00FF3C5E">
              <w:rPr>
                <w:rFonts w:ascii="Arial" w:hAnsi="Arial" w:cs="Arial"/>
                <w:sz w:val="20"/>
                <w:szCs w:val="20"/>
              </w:rPr>
              <w:t xml:space="preserve">Schools should have the ability to add students to academic probation (with or without impact). We as certifying officials should have a way of identifying </w:t>
            </w:r>
            <w:proofErr w:type="gramStart"/>
            <w:r w:rsidRPr="00FF3C5E">
              <w:rPr>
                <w:rFonts w:ascii="Arial" w:hAnsi="Arial" w:cs="Arial"/>
                <w:sz w:val="20"/>
                <w:szCs w:val="20"/>
              </w:rPr>
              <w:t>who</w:t>
            </w:r>
            <w:proofErr w:type="gramEnd"/>
            <w:r w:rsidRPr="00FF3C5E">
              <w:rPr>
                <w:rFonts w:ascii="Arial" w:hAnsi="Arial" w:cs="Arial"/>
                <w:sz w:val="20"/>
                <w:szCs w:val="20"/>
              </w:rPr>
              <w:t xml:space="preserve"> is on probation (via reports or identifiers in the system).  If there are any communications available from academic advisors regarding the probation and actions needed.  Also, we should be able to see or be notified when a student is no longer on probation or if they successfully appeal the probation.  Current Federal VA regulation requires the reporting of academic probation/continued academic probation and removal from academic probation.</w:t>
            </w:r>
          </w:p>
        </w:tc>
      </w:tr>
    </w:tbl>
    <w:p w:rsidR="00206C82" w:rsidRPr="00FF3C5E" w:rsidRDefault="00206C82" w:rsidP="00206C82">
      <w:pPr>
        <w:rPr>
          <w:rFonts w:ascii="Arial" w:hAnsi="Arial" w:cs="Arial"/>
          <w:sz w:val="20"/>
          <w:szCs w:val="20"/>
        </w:rPr>
      </w:pPr>
      <w:r w:rsidRPr="00FF3C5E">
        <w:rPr>
          <w:rFonts w:ascii="Arial" w:hAnsi="Arial" w:cs="Arial"/>
          <w:sz w:val="20"/>
          <w:szCs w:val="20"/>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3"/>
        <w:gridCol w:w="3224"/>
        <w:gridCol w:w="3589"/>
      </w:tblGrid>
      <w:tr w:rsidR="00206C82" w:rsidRPr="00FF3C5E" w:rsidTr="00BD43D7">
        <w:trPr>
          <w:trHeight w:val="278"/>
        </w:trPr>
        <w:tc>
          <w:tcPr>
            <w:tcW w:w="2763"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lastRenderedPageBreak/>
              <w:t>What must be tracked</w:t>
            </w:r>
          </w:p>
        </w:tc>
        <w:tc>
          <w:tcPr>
            <w:tcW w:w="3224"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Where to locate it in PeopleSoft</w:t>
            </w:r>
          </w:p>
        </w:tc>
        <w:tc>
          <w:tcPr>
            <w:tcW w:w="3589"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What is needed</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 xml:space="preserve">Has the student been academically </w:t>
            </w:r>
            <w:proofErr w:type="gramStart"/>
            <w:r w:rsidRPr="00FF3C5E">
              <w:rPr>
                <w:rFonts w:ascii="Arial" w:hAnsi="Arial" w:cs="Arial"/>
                <w:sz w:val="20"/>
                <w:szCs w:val="20"/>
              </w:rPr>
              <w:t>dismissed.</w:t>
            </w:r>
            <w:proofErr w:type="gramEnd"/>
            <w:r w:rsidRPr="00FF3C5E">
              <w:rPr>
                <w:rFonts w:ascii="Arial" w:hAnsi="Arial" w:cs="Arial"/>
                <w:sz w:val="20"/>
                <w:szCs w:val="20"/>
              </w:rPr>
              <w:t xml:space="preserve"> </w:t>
            </w:r>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206C82" w:rsidRPr="00FF3C5E" w:rsidRDefault="00206C82" w:rsidP="00BD43D7">
            <w:pPr>
              <w:rPr>
                <w:rFonts w:ascii="Arial" w:hAnsi="Arial" w:cs="Arial"/>
                <w:sz w:val="20"/>
                <w:szCs w:val="20"/>
              </w:rPr>
            </w:pPr>
            <w:r w:rsidRPr="00FF3C5E">
              <w:rPr>
                <w:rFonts w:ascii="Arial" w:hAnsi="Arial" w:cs="Arial"/>
                <w:sz w:val="20"/>
                <w:szCs w:val="20"/>
              </w:rPr>
              <w:t>This should mirror the academic probation functionality. We need to be able to track who has been dismissed, if they have appealed and been approved to return and what if any communications may be available regarding the dismissal.  Current Federal VA regulation requires the reporting of benefit suspension and any subsequent reinstatement.</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Has the student graduated, and with what degree.</w:t>
            </w:r>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Program/Plan stack or Transcript</w:t>
            </w:r>
          </w:p>
        </w:tc>
        <w:tc>
          <w:tcPr>
            <w:tcW w:w="3589" w:type="dxa"/>
          </w:tcPr>
          <w:p w:rsidR="00206C82" w:rsidRPr="00FF3C5E" w:rsidRDefault="00206C82" w:rsidP="00BD43D7">
            <w:pPr>
              <w:rPr>
                <w:rFonts w:ascii="Arial" w:hAnsi="Arial" w:cs="Arial"/>
                <w:sz w:val="20"/>
                <w:szCs w:val="20"/>
              </w:rPr>
            </w:pPr>
            <w:r w:rsidRPr="00FF3C5E">
              <w:rPr>
                <w:rFonts w:ascii="Arial" w:hAnsi="Arial" w:cs="Arial"/>
                <w:sz w:val="20"/>
                <w:szCs w:val="20"/>
              </w:rPr>
              <w:t xml:space="preserve">As quick and easy mechanism </w:t>
            </w:r>
            <w:r w:rsidR="0014068F" w:rsidRPr="00FF3C5E">
              <w:rPr>
                <w:rFonts w:ascii="Arial" w:hAnsi="Arial" w:cs="Arial"/>
                <w:sz w:val="20"/>
                <w:szCs w:val="20"/>
              </w:rPr>
              <w:t>to identify</w:t>
            </w:r>
            <w:r w:rsidRPr="00FF3C5E">
              <w:rPr>
                <w:rFonts w:ascii="Arial" w:hAnsi="Arial" w:cs="Arial"/>
                <w:sz w:val="20"/>
                <w:szCs w:val="20"/>
              </w:rPr>
              <w:t xml:space="preserve"> those students that have graduated, and what program they graduated from.  This is a Federal VA regulation.</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 xml:space="preserve">Number of credit hours that had been reported to VA for a given term. This will also need to include tuition and fees reported for the Post 9/11 GI Bill, those students on active duty and those attending at less than half time status. </w:t>
            </w:r>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206C82" w:rsidRPr="00FF3C5E" w:rsidRDefault="00206C82" w:rsidP="005A1CE8">
            <w:pPr>
              <w:rPr>
                <w:rFonts w:ascii="Arial" w:hAnsi="Arial" w:cs="Arial"/>
                <w:sz w:val="20"/>
                <w:szCs w:val="20"/>
              </w:rPr>
            </w:pPr>
            <w:r w:rsidRPr="00FF3C5E">
              <w:rPr>
                <w:rFonts w:ascii="Arial" w:hAnsi="Arial" w:cs="Arial"/>
                <w:sz w:val="20"/>
                <w:szCs w:val="20"/>
              </w:rPr>
              <w:t xml:space="preserve">Currently, there is no way of running effective reports in </w:t>
            </w:r>
            <w:proofErr w:type="spellStart"/>
            <w:r w:rsidRPr="00FF3C5E">
              <w:rPr>
                <w:rFonts w:ascii="Arial" w:hAnsi="Arial" w:cs="Arial"/>
                <w:sz w:val="20"/>
                <w:szCs w:val="20"/>
              </w:rPr>
              <w:t>VAOnce</w:t>
            </w:r>
            <w:proofErr w:type="spellEnd"/>
            <w:r w:rsidRPr="00FF3C5E">
              <w:rPr>
                <w:rFonts w:ascii="Arial" w:hAnsi="Arial" w:cs="Arial"/>
                <w:sz w:val="20"/>
                <w:szCs w:val="20"/>
              </w:rPr>
              <w:t xml:space="preserve"> to audit against what is actually reflected against student current enrollment. It should be noted that each individual </w:t>
            </w:r>
            <w:r w:rsidR="005A1CE8">
              <w:rPr>
                <w:rFonts w:ascii="Arial" w:hAnsi="Arial" w:cs="Arial"/>
                <w:sz w:val="20"/>
                <w:szCs w:val="20"/>
              </w:rPr>
              <w:t>session</w:t>
            </w:r>
            <w:r w:rsidRPr="00FF3C5E">
              <w:rPr>
                <w:rFonts w:ascii="Arial" w:hAnsi="Arial" w:cs="Arial"/>
                <w:sz w:val="20"/>
                <w:szCs w:val="20"/>
              </w:rPr>
              <w:t xml:space="preserve"> must be reported separately to the VA, so it may not be a single row/entry of info to be captured, but multiple rows reflecting all separate enrollment dates for an entire semester or enrollment period. Automated audits must be </w:t>
            </w:r>
            <w:r w:rsidR="005A1CE8" w:rsidRPr="00FF3C5E">
              <w:rPr>
                <w:rFonts w:ascii="Arial" w:hAnsi="Arial" w:cs="Arial"/>
                <w:sz w:val="20"/>
                <w:szCs w:val="20"/>
              </w:rPr>
              <w:t>r</w:t>
            </w:r>
            <w:r w:rsidR="005A1CE8">
              <w:rPr>
                <w:rFonts w:ascii="Arial" w:hAnsi="Arial" w:cs="Arial"/>
                <w:sz w:val="20"/>
                <w:szCs w:val="20"/>
              </w:rPr>
              <w:t>un</w:t>
            </w:r>
            <w:r w:rsidR="005A1CE8" w:rsidRPr="00FF3C5E">
              <w:rPr>
                <w:rFonts w:ascii="Arial" w:hAnsi="Arial" w:cs="Arial"/>
                <w:sz w:val="20"/>
                <w:szCs w:val="20"/>
              </w:rPr>
              <w:t xml:space="preserve"> </w:t>
            </w:r>
            <w:r w:rsidRPr="00FF3C5E">
              <w:rPr>
                <w:rFonts w:ascii="Arial" w:hAnsi="Arial" w:cs="Arial"/>
                <w:sz w:val="20"/>
                <w:szCs w:val="20"/>
              </w:rPr>
              <w:t xml:space="preserve">on a regular basis to catch adjustments to a student’s enrollment. These adjusted hours will then need to be added as a new row/entry, to </w:t>
            </w:r>
            <w:r w:rsidR="005A1CE8">
              <w:rPr>
                <w:rFonts w:ascii="Arial" w:hAnsi="Arial" w:cs="Arial"/>
                <w:sz w:val="20"/>
                <w:szCs w:val="20"/>
              </w:rPr>
              <w:t>e</w:t>
            </w:r>
            <w:r w:rsidR="005A1CE8" w:rsidRPr="00FF3C5E">
              <w:rPr>
                <w:rFonts w:ascii="Arial" w:hAnsi="Arial" w:cs="Arial"/>
                <w:sz w:val="20"/>
                <w:szCs w:val="20"/>
              </w:rPr>
              <w:t xml:space="preserve">nsure </w:t>
            </w:r>
            <w:r w:rsidRPr="00FF3C5E">
              <w:rPr>
                <w:rFonts w:ascii="Arial" w:hAnsi="Arial" w:cs="Arial"/>
                <w:sz w:val="20"/>
                <w:szCs w:val="20"/>
              </w:rPr>
              <w:t xml:space="preserve">future audits capture future adjustments. In addition automated audits must be </w:t>
            </w:r>
            <w:r w:rsidR="0014068F" w:rsidRPr="00FF3C5E">
              <w:rPr>
                <w:rFonts w:ascii="Arial" w:hAnsi="Arial" w:cs="Arial"/>
                <w:sz w:val="20"/>
                <w:szCs w:val="20"/>
              </w:rPr>
              <w:t>run</w:t>
            </w:r>
            <w:r w:rsidRPr="00FF3C5E">
              <w:rPr>
                <w:rFonts w:ascii="Arial" w:hAnsi="Arial" w:cs="Arial"/>
                <w:sz w:val="20"/>
                <w:szCs w:val="20"/>
              </w:rPr>
              <w:t xml:space="preserve"> on a regular basis for adjustments on tuition/fees. </w:t>
            </w:r>
            <w:r w:rsidR="005A1CE8">
              <w:rPr>
                <w:rFonts w:ascii="Arial" w:hAnsi="Arial" w:cs="Arial"/>
                <w:sz w:val="20"/>
                <w:szCs w:val="20"/>
              </w:rPr>
              <w:t>T</w:t>
            </w:r>
            <w:r w:rsidRPr="00FF3C5E">
              <w:rPr>
                <w:rFonts w:ascii="Arial" w:hAnsi="Arial" w:cs="Arial"/>
                <w:sz w:val="20"/>
                <w:szCs w:val="20"/>
              </w:rPr>
              <w:t>here is a 30 day reporting requirement</w:t>
            </w:r>
            <w:r w:rsidR="005A1CE8">
              <w:rPr>
                <w:rFonts w:ascii="Arial" w:hAnsi="Arial" w:cs="Arial"/>
                <w:sz w:val="20"/>
                <w:szCs w:val="20"/>
              </w:rPr>
              <w:t xml:space="preserve"> so we need to have some triggers that alert the SCO of changes to these types of data</w:t>
            </w:r>
            <w:r w:rsidRPr="00FF3C5E">
              <w:rPr>
                <w:rFonts w:ascii="Arial" w:hAnsi="Arial" w:cs="Arial"/>
                <w:sz w:val="20"/>
                <w:szCs w:val="20"/>
              </w:rPr>
              <w:t>.</w:t>
            </w:r>
          </w:p>
        </w:tc>
      </w:tr>
    </w:tbl>
    <w:p w:rsidR="002435A8" w:rsidRDefault="002435A8">
      <w: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3"/>
        <w:gridCol w:w="3224"/>
        <w:gridCol w:w="3589"/>
      </w:tblGrid>
      <w:tr w:rsidR="002435A8" w:rsidRPr="00FF3C5E" w:rsidTr="00BD43D7">
        <w:trPr>
          <w:trHeight w:val="278"/>
        </w:trPr>
        <w:tc>
          <w:tcPr>
            <w:tcW w:w="2763" w:type="dxa"/>
          </w:tcPr>
          <w:p w:rsidR="002435A8" w:rsidRPr="00FF3C5E" w:rsidRDefault="002435A8" w:rsidP="001C5C73">
            <w:pPr>
              <w:jc w:val="center"/>
              <w:rPr>
                <w:rFonts w:ascii="Arial" w:hAnsi="Arial" w:cs="Arial"/>
                <w:b/>
                <w:bCs/>
                <w:sz w:val="20"/>
                <w:szCs w:val="20"/>
              </w:rPr>
            </w:pPr>
            <w:r w:rsidRPr="00FF3C5E">
              <w:rPr>
                <w:rFonts w:ascii="Arial" w:hAnsi="Arial" w:cs="Arial"/>
                <w:b/>
                <w:bCs/>
                <w:sz w:val="20"/>
                <w:szCs w:val="20"/>
              </w:rPr>
              <w:lastRenderedPageBreak/>
              <w:t>What must be tracked</w:t>
            </w:r>
          </w:p>
        </w:tc>
        <w:tc>
          <w:tcPr>
            <w:tcW w:w="3224" w:type="dxa"/>
          </w:tcPr>
          <w:p w:rsidR="002435A8" w:rsidRPr="00FF3C5E" w:rsidRDefault="002435A8" w:rsidP="001C5C73">
            <w:pPr>
              <w:jc w:val="center"/>
              <w:rPr>
                <w:rFonts w:ascii="Arial" w:hAnsi="Arial" w:cs="Arial"/>
                <w:b/>
                <w:bCs/>
                <w:sz w:val="20"/>
                <w:szCs w:val="20"/>
              </w:rPr>
            </w:pPr>
            <w:r w:rsidRPr="00FF3C5E">
              <w:rPr>
                <w:rFonts w:ascii="Arial" w:hAnsi="Arial" w:cs="Arial"/>
                <w:b/>
                <w:bCs/>
                <w:sz w:val="20"/>
                <w:szCs w:val="20"/>
              </w:rPr>
              <w:t>Where to locate it in PeopleSoft</w:t>
            </w:r>
          </w:p>
        </w:tc>
        <w:tc>
          <w:tcPr>
            <w:tcW w:w="3589" w:type="dxa"/>
          </w:tcPr>
          <w:p w:rsidR="002435A8" w:rsidRPr="00FF3C5E" w:rsidRDefault="002435A8" w:rsidP="001C5C73">
            <w:pPr>
              <w:jc w:val="center"/>
              <w:rPr>
                <w:rFonts w:ascii="Arial" w:hAnsi="Arial" w:cs="Arial"/>
                <w:b/>
                <w:bCs/>
                <w:sz w:val="20"/>
                <w:szCs w:val="20"/>
              </w:rPr>
            </w:pPr>
            <w:r w:rsidRPr="00FF3C5E">
              <w:rPr>
                <w:rFonts w:ascii="Arial" w:hAnsi="Arial" w:cs="Arial"/>
                <w:b/>
                <w:bCs/>
                <w:sz w:val="20"/>
                <w:szCs w:val="20"/>
              </w:rPr>
              <w:t>What is needed</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Calculation of tuition/fees</w:t>
            </w:r>
            <w:r w:rsidR="005A1CE8">
              <w:rPr>
                <w:rFonts w:ascii="Arial" w:hAnsi="Arial" w:cs="Arial"/>
                <w:sz w:val="20"/>
                <w:szCs w:val="20"/>
              </w:rPr>
              <w:t xml:space="preserve"> for projected enrollment changes</w:t>
            </w:r>
          </w:p>
        </w:tc>
        <w:tc>
          <w:tcPr>
            <w:tcW w:w="3224" w:type="dxa"/>
          </w:tcPr>
          <w:p w:rsidR="00206C82" w:rsidRPr="00FF3C5E" w:rsidRDefault="00206C82" w:rsidP="002435A8">
            <w:pPr>
              <w:rPr>
                <w:rFonts w:ascii="Arial" w:hAnsi="Arial" w:cs="Arial"/>
                <w:sz w:val="20"/>
                <w:szCs w:val="20"/>
              </w:rPr>
            </w:pPr>
            <w:r w:rsidRPr="00FF3C5E">
              <w:rPr>
                <w:rFonts w:ascii="Arial" w:hAnsi="Arial" w:cs="Arial"/>
                <w:sz w:val="20"/>
                <w:szCs w:val="20"/>
              </w:rPr>
              <w:t>N</w:t>
            </w:r>
            <w:r w:rsidR="002435A8">
              <w:rPr>
                <w:rFonts w:ascii="Arial" w:hAnsi="Arial" w:cs="Arial"/>
                <w:sz w:val="20"/>
                <w:szCs w:val="20"/>
              </w:rPr>
              <w:t>o</w:t>
            </w:r>
            <w:r w:rsidRPr="00FF3C5E">
              <w:rPr>
                <w:rFonts w:ascii="Arial" w:hAnsi="Arial" w:cs="Arial"/>
                <w:sz w:val="20"/>
                <w:szCs w:val="20"/>
              </w:rPr>
              <w:t xml:space="preserve"> current universal process.</w:t>
            </w:r>
          </w:p>
        </w:tc>
        <w:tc>
          <w:tcPr>
            <w:tcW w:w="3589" w:type="dxa"/>
          </w:tcPr>
          <w:p w:rsidR="00206C82" w:rsidRPr="00FF3C5E" w:rsidRDefault="00206C82" w:rsidP="005A1CE8">
            <w:pPr>
              <w:rPr>
                <w:rFonts w:ascii="Arial" w:hAnsi="Arial" w:cs="Arial"/>
                <w:sz w:val="20"/>
                <w:szCs w:val="20"/>
              </w:rPr>
            </w:pPr>
            <w:r w:rsidRPr="00FF3C5E">
              <w:rPr>
                <w:rFonts w:ascii="Arial" w:hAnsi="Arial" w:cs="Arial"/>
                <w:sz w:val="20"/>
                <w:szCs w:val="20"/>
              </w:rPr>
              <w:t xml:space="preserve">There is a need for a </w:t>
            </w:r>
            <w:r w:rsidR="005A1CE8">
              <w:rPr>
                <w:rFonts w:ascii="Arial" w:hAnsi="Arial" w:cs="Arial"/>
                <w:sz w:val="20"/>
                <w:szCs w:val="20"/>
              </w:rPr>
              <w:t xml:space="preserve">“what if” </w:t>
            </w:r>
            <w:r w:rsidRPr="00FF3C5E">
              <w:rPr>
                <w:rFonts w:ascii="Arial" w:hAnsi="Arial" w:cs="Arial"/>
                <w:sz w:val="20"/>
                <w:szCs w:val="20"/>
              </w:rPr>
              <w:t xml:space="preserve">calculator to calculate tuition/fees </w:t>
            </w:r>
            <w:r w:rsidR="005A1CE8">
              <w:rPr>
                <w:rFonts w:ascii="Arial" w:hAnsi="Arial" w:cs="Arial"/>
                <w:sz w:val="20"/>
                <w:szCs w:val="20"/>
              </w:rPr>
              <w:t>that</w:t>
            </w:r>
            <w:r w:rsidR="005A1CE8" w:rsidRPr="00FF3C5E">
              <w:rPr>
                <w:rFonts w:ascii="Arial" w:hAnsi="Arial" w:cs="Arial"/>
                <w:sz w:val="20"/>
                <w:szCs w:val="20"/>
              </w:rPr>
              <w:t xml:space="preserve"> </w:t>
            </w:r>
            <w:r w:rsidRPr="00FF3C5E">
              <w:rPr>
                <w:rFonts w:ascii="Arial" w:hAnsi="Arial" w:cs="Arial"/>
                <w:sz w:val="20"/>
                <w:szCs w:val="20"/>
              </w:rPr>
              <w:t xml:space="preserve">will need to be reported to the VA. This is essential to those higher education institutions who charge a flat fee. This calculator would take into account all fluctuating program, class, career, etc. specific fees. The VA will require the institution to show how they calculated the lower fee. </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Affirmation of Credit Hour Certification</w:t>
            </w:r>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No current universal process.</w:t>
            </w:r>
          </w:p>
          <w:p w:rsidR="00206C82" w:rsidRPr="00FF3C5E" w:rsidRDefault="00206C82" w:rsidP="00BD43D7">
            <w:pPr>
              <w:rPr>
                <w:rFonts w:ascii="Arial" w:hAnsi="Arial" w:cs="Arial"/>
                <w:sz w:val="20"/>
                <w:szCs w:val="20"/>
              </w:rPr>
            </w:pPr>
            <w:r w:rsidRPr="00FF3C5E">
              <w:rPr>
                <w:rFonts w:ascii="Arial" w:hAnsi="Arial" w:cs="Arial"/>
                <w:sz w:val="20"/>
                <w:szCs w:val="20"/>
              </w:rPr>
              <w:t>Comments Box</w:t>
            </w:r>
          </w:p>
        </w:tc>
        <w:tc>
          <w:tcPr>
            <w:tcW w:w="3589" w:type="dxa"/>
          </w:tcPr>
          <w:p w:rsidR="00206C82" w:rsidRPr="00FF3C5E" w:rsidRDefault="00206C82" w:rsidP="00BD43D7">
            <w:pPr>
              <w:rPr>
                <w:rFonts w:ascii="Arial" w:hAnsi="Arial" w:cs="Arial"/>
                <w:sz w:val="20"/>
                <w:szCs w:val="20"/>
              </w:rPr>
            </w:pPr>
            <w:r w:rsidRPr="00FF3C5E">
              <w:rPr>
                <w:rFonts w:ascii="Arial" w:hAnsi="Arial" w:cs="Arial"/>
                <w:sz w:val="20"/>
                <w:szCs w:val="20"/>
              </w:rPr>
              <w:t>Certifying Official/School Administrator system designation that the credit hour total has been finalized and reviewed.</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 xml:space="preserve">Review Sign-off by Certifying Official/School Administrator </w:t>
            </w:r>
            <w:proofErr w:type="spellStart"/>
            <w:r w:rsidRPr="00FF3C5E">
              <w:rPr>
                <w:rFonts w:ascii="Arial" w:hAnsi="Arial" w:cs="Arial"/>
                <w:sz w:val="20"/>
                <w:szCs w:val="20"/>
              </w:rPr>
              <w:t>Oprid</w:t>
            </w:r>
            <w:proofErr w:type="spellEnd"/>
            <w:r w:rsidRPr="00FF3C5E">
              <w:rPr>
                <w:rFonts w:ascii="Arial" w:hAnsi="Arial" w:cs="Arial"/>
                <w:sz w:val="20"/>
                <w:szCs w:val="20"/>
              </w:rPr>
              <w:t>/Name</w:t>
            </w:r>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No current universal process.</w:t>
            </w:r>
          </w:p>
          <w:p w:rsidR="00206C82" w:rsidRPr="00FF3C5E" w:rsidRDefault="00206C82" w:rsidP="00BD43D7">
            <w:pPr>
              <w:rPr>
                <w:rFonts w:ascii="Arial" w:hAnsi="Arial" w:cs="Arial"/>
                <w:sz w:val="20"/>
                <w:szCs w:val="20"/>
              </w:rPr>
            </w:pPr>
            <w:r w:rsidRPr="00FF3C5E">
              <w:rPr>
                <w:rFonts w:ascii="Arial" w:hAnsi="Arial" w:cs="Arial"/>
                <w:sz w:val="20"/>
                <w:szCs w:val="20"/>
              </w:rPr>
              <w:t>PS Query/Report</w:t>
            </w:r>
          </w:p>
        </w:tc>
        <w:tc>
          <w:tcPr>
            <w:tcW w:w="3589" w:type="dxa"/>
          </w:tcPr>
          <w:p w:rsidR="00206C82" w:rsidRPr="00FF3C5E" w:rsidRDefault="00206C82" w:rsidP="00BD43D7">
            <w:pPr>
              <w:rPr>
                <w:rFonts w:ascii="Arial" w:hAnsi="Arial" w:cs="Arial"/>
                <w:sz w:val="20"/>
                <w:szCs w:val="20"/>
              </w:rPr>
            </w:pPr>
            <w:r w:rsidRPr="00FF3C5E">
              <w:rPr>
                <w:rFonts w:ascii="Arial" w:hAnsi="Arial" w:cs="Arial"/>
                <w:sz w:val="20"/>
                <w:szCs w:val="20"/>
              </w:rPr>
              <w:t>Confirmation that the student – in total – has been evaluated and reviewed by a staff member</w:t>
            </w:r>
            <w:r w:rsidR="005A1CE8">
              <w:rPr>
                <w:rFonts w:ascii="Arial" w:hAnsi="Arial" w:cs="Arial"/>
                <w:sz w:val="20"/>
                <w:szCs w:val="20"/>
              </w:rPr>
              <w:t xml:space="preserve"> and the date of this review</w:t>
            </w:r>
            <w:r w:rsidRPr="00FF3C5E">
              <w:rPr>
                <w:rFonts w:ascii="Arial" w:hAnsi="Arial" w:cs="Arial"/>
                <w:sz w:val="20"/>
                <w:szCs w:val="20"/>
              </w:rPr>
              <w:t>.</w:t>
            </w:r>
          </w:p>
        </w:tc>
      </w:tr>
      <w:tr w:rsidR="002435A8" w:rsidRPr="00FF3C5E" w:rsidTr="00BD43D7">
        <w:trPr>
          <w:trHeight w:val="278"/>
        </w:trPr>
        <w:tc>
          <w:tcPr>
            <w:tcW w:w="2763" w:type="dxa"/>
          </w:tcPr>
          <w:p w:rsidR="002435A8" w:rsidRPr="00FF3C5E" w:rsidRDefault="002435A8" w:rsidP="00BD43D7">
            <w:pPr>
              <w:rPr>
                <w:rFonts w:ascii="Arial" w:hAnsi="Arial" w:cs="Arial"/>
                <w:sz w:val="20"/>
                <w:szCs w:val="20"/>
              </w:rPr>
            </w:pPr>
            <w:r>
              <w:rPr>
                <w:rFonts w:ascii="Arial" w:hAnsi="Arial" w:cs="Arial"/>
                <w:sz w:val="20"/>
                <w:szCs w:val="20"/>
              </w:rPr>
              <w:t>Certified Flag</w:t>
            </w:r>
          </w:p>
        </w:tc>
        <w:tc>
          <w:tcPr>
            <w:tcW w:w="3224" w:type="dxa"/>
          </w:tcPr>
          <w:p w:rsidR="002435A8" w:rsidRPr="00FF3C5E" w:rsidRDefault="002435A8" w:rsidP="00BD43D7">
            <w:pPr>
              <w:rPr>
                <w:rFonts w:ascii="Arial" w:hAnsi="Arial" w:cs="Arial"/>
                <w:sz w:val="20"/>
                <w:szCs w:val="20"/>
              </w:rPr>
            </w:pPr>
            <w:r>
              <w:rPr>
                <w:rFonts w:ascii="Arial" w:hAnsi="Arial" w:cs="Arial"/>
                <w:sz w:val="20"/>
                <w:szCs w:val="20"/>
              </w:rPr>
              <w:t>No current universal process.</w:t>
            </w:r>
          </w:p>
        </w:tc>
        <w:tc>
          <w:tcPr>
            <w:tcW w:w="3589" w:type="dxa"/>
          </w:tcPr>
          <w:p w:rsidR="002435A8" w:rsidRPr="00FF3C5E" w:rsidRDefault="002435A8" w:rsidP="005A1CE8">
            <w:pPr>
              <w:rPr>
                <w:rFonts w:ascii="Arial" w:hAnsi="Arial" w:cs="Arial"/>
                <w:sz w:val="20"/>
                <w:szCs w:val="20"/>
              </w:rPr>
            </w:pPr>
            <w:r>
              <w:rPr>
                <w:rFonts w:ascii="Arial" w:hAnsi="Arial" w:cs="Arial"/>
                <w:sz w:val="20"/>
                <w:szCs w:val="20"/>
              </w:rPr>
              <w:t xml:space="preserve">A flag/check box </w:t>
            </w:r>
            <w:r w:rsidR="005A1CE8">
              <w:rPr>
                <w:rFonts w:ascii="Arial" w:hAnsi="Arial" w:cs="Arial"/>
                <w:sz w:val="20"/>
                <w:szCs w:val="20"/>
              </w:rPr>
              <w:t xml:space="preserve">that </w:t>
            </w:r>
            <w:r>
              <w:rPr>
                <w:rFonts w:ascii="Arial" w:hAnsi="Arial" w:cs="Arial"/>
                <w:sz w:val="20"/>
                <w:szCs w:val="20"/>
              </w:rPr>
              <w:t>would be marked when the information is “official” and ready to be used across the campus community.</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Student Report to Summarize all the above.</w:t>
            </w:r>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No current universal process.</w:t>
            </w:r>
          </w:p>
          <w:p w:rsidR="00206C82" w:rsidRPr="00FF3C5E" w:rsidRDefault="00206C82" w:rsidP="00BD43D7">
            <w:pPr>
              <w:rPr>
                <w:rFonts w:ascii="Arial" w:hAnsi="Arial" w:cs="Arial"/>
                <w:sz w:val="20"/>
                <w:szCs w:val="20"/>
              </w:rPr>
            </w:pPr>
            <w:r w:rsidRPr="00FF3C5E">
              <w:rPr>
                <w:rFonts w:ascii="Arial" w:hAnsi="Arial" w:cs="Arial"/>
                <w:sz w:val="20"/>
                <w:szCs w:val="20"/>
              </w:rPr>
              <w:t>PS Query/Report</w:t>
            </w:r>
          </w:p>
        </w:tc>
        <w:tc>
          <w:tcPr>
            <w:tcW w:w="3589" w:type="dxa"/>
          </w:tcPr>
          <w:p w:rsidR="00206C82" w:rsidRPr="00FF3C5E" w:rsidRDefault="00206C82" w:rsidP="00BD43D7">
            <w:pPr>
              <w:rPr>
                <w:rFonts w:ascii="Arial" w:hAnsi="Arial" w:cs="Arial"/>
                <w:sz w:val="20"/>
                <w:szCs w:val="20"/>
              </w:rPr>
            </w:pPr>
            <w:r w:rsidRPr="00FF3C5E">
              <w:rPr>
                <w:rFonts w:ascii="Arial" w:hAnsi="Arial" w:cs="Arial"/>
                <w:sz w:val="20"/>
                <w:szCs w:val="20"/>
              </w:rPr>
              <w:t>A summary report to identify all veteran students and whether or not a Certifying Official/School Administrator has completed final file review for each student.</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 xml:space="preserve">Comments and </w:t>
            </w:r>
            <w:proofErr w:type="gramStart"/>
            <w:r w:rsidRPr="00FF3C5E">
              <w:rPr>
                <w:rFonts w:ascii="Arial" w:hAnsi="Arial" w:cs="Arial"/>
                <w:sz w:val="20"/>
                <w:szCs w:val="20"/>
              </w:rPr>
              <w:t>Communications .</w:t>
            </w:r>
            <w:proofErr w:type="gramEnd"/>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No current universal process/CRM.</w:t>
            </w:r>
          </w:p>
        </w:tc>
        <w:tc>
          <w:tcPr>
            <w:tcW w:w="3589" w:type="dxa"/>
          </w:tcPr>
          <w:p w:rsidR="00206C82" w:rsidRPr="00FF3C5E" w:rsidRDefault="00206C82" w:rsidP="005A1CE8">
            <w:pPr>
              <w:rPr>
                <w:rFonts w:ascii="Arial" w:hAnsi="Arial" w:cs="Arial"/>
                <w:sz w:val="20"/>
                <w:szCs w:val="20"/>
              </w:rPr>
            </w:pPr>
            <w:r w:rsidRPr="00FF3C5E">
              <w:rPr>
                <w:rFonts w:ascii="Arial" w:hAnsi="Arial" w:cs="Arial"/>
                <w:sz w:val="20"/>
                <w:szCs w:val="20"/>
              </w:rPr>
              <w:t xml:space="preserve">Not only would it be helpful to have the ability to have CRM functionality for </w:t>
            </w:r>
            <w:proofErr w:type="spellStart"/>
            <w:r w:rsidRPr="00FF3C5E">
              <w:rPr>
                <w:rFonts w:ascii="Arial" w:hAnsi="Arial" w:cs="Arial"/>
                <w:sz w:val="20"/>
                <w:szCs w:val="20"/>
              </w:rPr>
              <w:t>veterans</w:t>
            </w:r>
            <w:proofErr w:type="spellEnd"/>
            <w:r w:rsidRPr="00FF3C5E">
              <w:rPr>
                <w:rFonts w:ascii="Arial" w:hAnsi="Arial" w:cs="Arial"/>
                <w:sz w:val="20"/>
                <w:szCs w:val="20"/>
              </w:rPr>
              <w:t xml:space="preserve"> needs, but to also be able to easily access all other communications </w:t>
            </w:r>
            <w:r w:rsidR="005A1CE8">
              <w:rPr>
                <w:rFonts w:ascii="Arial" w:hAnsi="Arial" w:cs="Arial"/>
                <w:sz w:val="20"/>
                <w:szCs w:val="20"/>
              </w:rPr>
              <w:t>added</w:t>
            </w:r>
            <w:r w:rsidR="005A1CE8" w:rsidRPr="00FF3C5E">
              <w:rPr>
                <w:rFonts w:ascii="Arial" w:hAnsi="Arial" w:cs="Arial"/>
                <w:sz w:val="20"/>
                <w:szCs w:val="20"/>
              </w:rPr>
              <w:t xml:space="preserve"> </w:t>
            </w:r>
            <w:r w:rsidRPr="00FF3C5E">
              <w:rPr>
                <w:rFonts w:ascii="Arial" w:hAnsi="Arial" w:cs="Arial"/>
                <w:sz w:val="20"/>
                <w:szCs w:val="20"/>
              </w:rPr>
              <w:t>elsewhere within the college.  It is also necessary to track any comments received regarding approved course substitution, etc.</w:t>
            </w:r>
          </w:p>
        </w:tc>
      </w:tr>
    </w:tbl>
    <w:p w:rsidR="001C5C73" w:rsidRDefault="001C5C73">
      <w: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3"/>
        <w:gridCol w:w="3224"/>
        <w:gridCol w:w="3589"/>
      </w:tblGrid>
      <w:tr w:rsidR="001C5C73" w:rsidRPr="00FF3C5E" w:rsidTr="00BD43D7">
        <w:trPr>
          <w:trHeight w:val="278"/>
        </w:trPr>
        <w:tc>
          <w:tcPr>
            <w:tcW w:w="2763" w:type="dxa"/>
          </w:tcPr>
          <w:p w:rsidR="001C5C73" w:rsidRPr="00FF3C5E" w:rsidRDefault="001C5C73" w:rsidP="001C5C73">
            <w:pPr>
              <w:jc w:val="center"/>
              <w:rPr>
                <w:rFonts w:ascii="Arial" w:hAnsi="Arial" w:cs="Arial"/>
                <w:b/>
                <w:bCs/>
                <w:sz w:val="20"/>
                <w:szCs w:val="20"/>
              </w:rPr>
            </w:pPr>
            <w:r w:rsidRPr="00FF3C5E">
              <w:rPr>
                <w:rFonts w:ascii="Arial" w:hAnsi="Arial" w:cs="Arial"/>
                <w:b/>
                <w:bCs/>
                <w:sz w:val="20"/>
                <w:szCs w:val="20"/>
              </w:rPr>
              <w:lastRenderedPageBreak/>
              <w:t>What must be tracked</w:t>
            </w:r>
          </w:p>
        </w:tc>
        <w:tc>
          <w:tcPr>
            <w:tcW w:w="3224" w:type="dxa"/>
          </w:tcPr>
          <w:p w:rsidR="001C5C73" w:rsidRPr="00FF3C5E" w:rsidRDefault="001C5C73" w:rsidP="001C5C73">
            <w:pPr>
              <w:jc w:val="center"/>
              <w:rPr>
                <w:rFonts w:ascii="Arial" w:hAnsi="Arial" w:cs="Arial"/>
                <w:b/>
                <w:bCs/>
                <w:sz w:val="20"/>
                <w:szCs w:val="20"/>
              </w:rPr>
            </w:pPr>
            <w:r w:rsidRPr="00FF3C5E">
              <w:rPr>
                <w:rFonts w:ascii="Arial" w:hAnsi="Arial" w:cs="Arial"/>
                <w:b/>
                <w:bCs/>
                <w:sz w:val="20"/>
                <w:szCs w:val="20"/>
              </w:rPr>
              <w:t>Where to locate it in PeopleSoft</w:t>
            </w:r>
          </w:p>
        </w:tc>
        <w:tc>
          <w:tcPr>
            <w:tcW w:w="3589" w:type="dxa"/>
          </w:tcPr>
          <w:p w:rsidR="001C5C73" w:rsidRPr="00FF3C5E" w:rsidRDefault="001C5C73" w:rsidP="001C5C73">
            <w:pPr>
              <w:jc w:val="center"/>
              <w:rPr>
                <w:rFonts w:ascii="Arial" w:hAnsi="Arial" w:cs="Arial"/>
                <w:b/>
                <w:bCs/>
                <w:sz w:val="20"/>
                <w:szCs w:val="20"/>
              </w:rPr>
            </w:pPr>
            <w:r w:rsidRPr="00FF3C5E">
              <w:rPr>
                <w:rFonts w:ascii="Arial" w:hAnsi="Arial" w:cs="Arial"/>
                <w:b/>
                <w:bCs/>
                <w:sz w:val="20"/>
                <w:szCs w:val="20"/>
              </w:rPr>
              <w:t>What is needed</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Grade Reporting for Tuition Assistance.</w:t>
            </w:r>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Transcript, Class Schedule Detail, Grade Report.</w:t>
            </w:r>
          </w:p>
        </w:tc>
        <w:tc>
          <w:tcPr>
            <w:tcW w:w="3589" w:type="dxa"/>
          </w:tcPr>
          <w:p w:rsidR="00206C82" w:rsidRPr="00FF3C5E" w:rsidRDefault="00206C82" w:rsidP="00BD43D7">
            <w:pPr>
              <w:rPr>
                <w:rFonts w:ascii="Arial" w:hAnsi="Arial" w:cs="Arial"/>
                <w:sz w:val="20"/>
                <w:szCs w:val="20"/>
              </w:rPr>
            </w:pPr>
            <w:r w:rsidRPr="00FF3C5E">
              <w:rPr>
                <w:rFonts w:ascii="Arial" w:hAnsi="Arial" w:cs="Arial"/>
                <w:sz w:val="20"/>
                <w:szCs w:val="20"/>
              </w:rPr>
              <w:t xml:space="preserve">Each branch of the military has Tuition Assistance programs and those programs require that the schools report grades earned on a term by term basis.  It would be helpful to have </w:t>
            </w:r>
            <w:r w:rsidR="0014068F" w:rsidRPr="00FF3C5E">
              <w:rPr>
                <w:rFonts w:ascii="Arial" w:hAnsi="Arial" w:cs="Arial"/>
                <w:sz w:val="20"/>
                <w:szCs w:val="20"/>
              </w:rPr>
              <w:t>an interface</w:t>
            </w:r>
            <w:r w:rsidRPr="00FF3C5E">
              <w:rPr>
                <w:rFonts w:ascii="Arial" w:hAnsi="Arial" w:cs="Arial"/>
                <w:sz w:val="20"/>
                <w:szCs w:val="20"/>
              </w:rPr>
              <w:t xml:space="preserve"> for the various branches. ( It should be noted that </w:t>
            </w:r>
            <w:proofErr w:type="spellStart"/>
            <w:r w:rsidRPr="00FF3C5E">
              <w:rPr>
                <w:rFonts w:ascii="Arial" w:hAnsi="Arial" w:cs="Arial"/>
                <w:sz w:val="20"/>
                <w:szCs w:val="20"/>
              </w:rPr>
              <w:t>GoArmyEd</w:t>
            </w:r>
            <w:proofErr w:type="spellEnd"/>
            <w:r w:rsidRPr="00FF3C5E">
              <w:rPr>
                <w:rFonts w:ascii="Arial" w:hAnsi="Arial" w:cs="Arial"/>
                <w:sz w:val="20"/>
                <w:szCs w:val="20"/>
              </w:rPr>
              <w:t>, for Army tuition assistance is currently using a PeopleSoft delivered product, so that may be the best pilot program)</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Self Service Interface for students to request benefits.</w:t>
            </w:r>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206C82" w:rsidRPr="00FF3C5E" w:rsidRDefault="00206C82" w:rsidP="005A1CE8">
            <w:pPr>
              <w:rPr>
                <w:rFonts w:ascii="Arial" w:hAnsi="Arial" w:cs="Arial"/>
                <w:sz w:val="20"/>
                <w:szCs w:val="20"/>
              </w:rPr>
            </w:pPr>
            <w:r w:rsidRPr="00FF3C5E">
              <w:rPr>
                <w:rFonts w:ascii="Arial" w:hAnsi="Arial" w:cs="Arial"/>
                <w:sz w:val="20"/>
                <w:szCs w:val="20"/>
              </w:rPr>
              <w:t xml:space="preserve">The majority </w:t>
            </w:r>
            <w:r w:rsidR="0014068F" w:rsidRPr="00FF3C5E">
              <w:rPr>
                <w:rFonts w:ascii="Arial" w:hAnsi="Arial" w:cs="Arial"/>
                <w:sz w:val="20"/>
                <w:szCs w:val="20"/>
              </w:rPr>
              <w:t>of higher</w:t>
            </w:r>
            <w:r w:rsidRPr="00FF3C5E">
              <w:rPr>
                <w:rFonts w:ascii="Arial" w:hAnsi="Arial" w:cs="Arial"/>
                <w:sz w:val="20"/>
                <w:szCs w:val="20"/>
              </w:rPr>
              <w:t xml:space="preserve"> education institutions require some sort of request (usually a self-made form) to be completed by the student to request to be certified for benefits each term.  Providing an optional interface that students</w:t>
            </w:r>
            <w:r w:rsidR="005A1CE8">
              <w:rPr>
                <w:rFonts w:ascii="Arial" w:hAnsi="Arial" w:cs="Arial"/>
                <w:sz w:val="20"/>
                <w:szCs w:val="20"/>
              </w:rPr>
              <w:t xml:space="preserve"> can use</w:t>
            </w:r>
            <w:r w:rsidRPr="00FF3C5E">
              <w:rPr>
                <w:rFonts w:ascii="Arial" w:hAnsi="Arial" w:cs="Arial"/>
                <w:sz w:val="20"/>
                <w:szCs w:val="20"/>
              </w:rPr>
              <w:t xml:space="preserve"> to request their enrollment information be sent to the VA is needed.</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Approve</w:t>
            </w:r>
            <w:r w:rsidR="005A1CE8">
              <w:rPr>
                <w:rFonts w:ascii="Arial" w:hAnsi="Arial" w:cs="Arial"/>
                <w:sz w:val="20"/>
                <w:szCs w:val="20"/>
              </w:rPr>
              <w:t>d</w:t>
            </w:r>
            <w:r w:rsidRPr="00FF3C5E">
              <w:rPr>
                <w:rFonts w:ascii="Arial" w:hAnsi="Arial" w:cs="Arial"/>
                <w:sz w:val="20"/>
                <w:szCs w:val="20"/>
              </w:rPr>
              <w:t xml:space="preserve"> degree plans.</w:t>
            </w:r>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206C82" w:rsidRPr="00FF3C5E" w:rsidRDefault="00206C82" w:rsidP="005A1CE8">
            <w:pPr>
              <w:rPr>
                <w:rFonts w:ascii="Arial" w:hAnsi="Arial" w:cs="Arial"/>
                <w:sz w:val="20"/>
                <w:szCs w:val="20"/>
              </w:rPr>
            </w:pPr>
            <w:r w:rsidRPr="00FF3C5E">
              <w:rPr>
                <w:rFonts w:ascii="Arial" w:hAnsi="Arial" w:cs="Arial"/>
                <w:sz w:val="20"/>
                <w:szCs w:val="20"/>
              </w:rPr>
              <w:t>Each time a new degree or certificate is made available to students, all information that was sent to the accrediting body needs to be sent to the VA/SAA for approval. It would be good to flag each program that has been approved for easy tracking (*VA regulations have changed and IHLs do not have to send degree plans to SAA for approval, but there has been no confirmation yet that information will not need to be sent to VA).</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Early Warning Rosters</w:t>
            </w:r>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Possible Financial Aid functionality for Title IV funds/R2T4.</w:t>
            </w:r>
          </w:p>
        </w:tc>
        <w:tc>
          <w:tcPr>
            <w:tcW w:w="3589" w:type="dxa"/>
          </w:tcPr>
          <w:p w:rsidR="00206C82" w:rsidRPr="00FF3C5E" w:rsidRDefault="00206C82" w:rsidP="00BD43D7">
            <w:pPr>
              <w:rPr>
                <w:rFonts w:ascii="Arial" w:hAnsi="Arial" w:cs="Arial"/>
                <w:sz w:val="20"/>
                <w:szCs w:val="20"/>
              </w:rPr>
            </w:pPr>
            <w:r w:rsidRPr="00FF3C5E">
              <w:rPr>
                <w:rFonts w:ascii="Arial" w:hAnsi="Arial" w:cs="Arial"/>
                <w:sz w:val="20"/>
                <w:szCs w:val="20"/>
              </w:rPr>
              <w:t>If a student never attends for the term, we must terminate the student for GI Bill benefits and return any Ch</w:t>
            </w:r>
            <w:r w:rsidR="005A1CE8">
              <w:rPr>
                <w:rFonts w:ascii="Arial" w:hAnsi="Arial" w:cs="Arial"/>
                <w:sz w:val="20"/>
                <w:szCs w:val="20"/>
              </w:rPr>
              <w:t>apter</w:t>
            </w:r>
            <w:r w:rsidRPr="00FF3C5E">
              <w:rPr>
                <w:rFonts w:ascii="Arial" w:hAnsi="Arial" w:cs="Arial"/>
                <w:sz w:val="20"/>
                <w:szCs w:val="20"/>
              </w:rPr>
              <w:t xml:space="preserve"> 33 payments we have received. Financial Aid must track these ‘no show’ students to return Title IV funds. The same functionality should be made available to SCOs.</w:t>
            </w:r>
          </w:p>
        </w:tc>
      </w:tr>
    </w:tbl>
    <w:p w:rsidR="00206C82" w:rsidRPr="0004752D" w:rsidRDefault="00206C82" w:rsidP="00425991">
      <w:pPr>
        <w:pStyle w:val="Heading1"/>
        <w:numPr>
          <w:ilvl w:val="0"/>
          <w:numId w:val="5"/>
        </w:numPr>
        <w:rPr>
          <w:rFonts w:ascii="Arial" w:hAnsi="Arial" w:cs="Arial"/>
          <w:sz w:val="24"/>
          <w:szCs w:val="24"/>
        </w:rPr>
      </w:pPr>
      <w:bookmarkStart w:id="25" w:name="_Toc304305970"/>
      <w:r w:rsidRPr="00425991">
        <w:rPr>
          <w:rFonts w:ascii="Arial" w:hAnsi="Arial" w:cs="Arial"/>
          <w:color w:val="002060"/>
          <w:sz w:val="24"/>
          <w:szCs w:val="24"/>
        </w:rPr>
        <w:lastRenderedPageBreak/>
        <w:t>Financial Aid</w:t>
      </w:r>
      <w:r w:rsidR="00F95CD4" w:rsidRPr="00425991">
        <w:rPr>
          <w:rFonts w:ascii="Arial" w:hAnsi="Arial" w:cs="Arial"/>
          <w:color w:val="002060"/>
          <w:sz w:val="24"/>
          <w:szCs w:val="24"/>
        </w:rPr>
        <w:t xml:space="preserve"> Requirements</w:t>
      </w:r>
      <w:bookmarkEnd w:id="25"/>
    </w:p>
    <w:p w:rsidR="00206C82" w:rsidRPr="0004752D" w:rsidRDefault="00206C82" w:rsidP="00206C82">
      <w:pPr>
        <w:spacing w:line="280" w:lineRule="exact"/>
        <w:ind w:left="1440"/>
        <w:rPr>
          <w:rFonts w:ascii="Arial" w:hAnsi="Arial" w:cs="Arial"/>
          <w:color w:val="FF0000"/>
          <w:sz w:val="24"/>
          <w:szCs w:val="24"/>
        </w:rPr>
      </w:pPr>
    </w:p>
    <w:p w:rsidR="005A1CE8" w:rsidRDefault="005A1CE8" w:rsidP="00425991">
      <w:pPr>
        <w:spacing w:line="280" w:lineRule="exact"/>
        <w:ind w:left="720"/>
        <w:rPr>
          <w:rFonts w:ascii="Arial" w:hAnsi="Arial" w:cs="Arial"/>
          <w:sz w:val="24"/>
          <w:szCs w:val="24"/>
        </w:rPr>
      </w:pPr>
      <w:r w:rsidRPr="0004752D">
        <w:rPr>
          <w:rFonts w:ascii="Arial" w:hAnsi="Arial" w:cs="Arial"/>
          <w:sz w:val="24"/>
          <w:szCs w:val="24"/>
        </w:rPr>
        <w:t>In this section, we have identified</w:t>
      </w:r>
      <w:r w:rsidR="00D9358F">
        <w:rPr>
          <w:rFonts w:ascii="Arial" w:hAnsi="Arial" w:cs="Arial"/>
          <w:sz w:val="24"/>
          <w:szCs w:val="24"/>
        </w:rPr>
        <w:t xml:space="preserve"> additional</w:t>
      </w:r>
      <w:r w:rsidRPr="0004752D">
        <w:rPr>
          <w:rFonts w:ascii="Arial" w:hAnsi="Arial" w:cs="Arial"/>
          <w:sz w:val="24"/>
          <w:szCs w:val="24"/>
        </w:rPr>
        <w:t xml:space="preserve"> </w:t>
      </w:r>
      <w:r w:rsidR="00D9358F">
        <w:rPr>
          <w:rFonts w:ascii="Arial" w:hAnsi="Arial" w:cs="Arial"/>
          <w:sz w:val="24"/>
          <w:szCs w:val="24"/>
        </w:rPr>
        <w:t xml:space="preserve">information that </w:t>
      </w:r>
      <w:r w:rsidRPr="0004752D">
        <w:rPr>
          <w:rFonts w:ascii="Arial" w:hAnsi="Arial" w:cs="Arial"/>
          <w:sz w:val="24"/>
          <w:szCs w:val="24"/>
        </w:rPr>
        <w:t>is needed within the Financial Aid environment for the accurate determination of a student</w:t>
      </w:r>
      <w:r>
        <w:rPr>
          <w:rFonts w:ascii="Arial" w:hAnsi="Arial" w:cs="Arial"/>
          <w:sz w:val="24"/>
          <w:szCs w:val="24"/>
        </w:rPr>
        <w:t xml:space="preserve"> veteran’s financial aid award</w:t>
      </w:r>
      <w:r w:rsidR="00D9358F">
        <w:rPr>
          <w:rFonts w:ascii="Arial" w:hAnsi="Arial" w:cs="Arial"/>
          <w:sz w:val="24"/>
          <w:szCs w:val="24"/>
        </w:rPr>
        <w:t xml:space="preserve"> package</w:t>
      </w:r>
      <w:r>
        <w:rPr>
          <w:rFonts w:ascii="Arial" w:hAnsi="Arial" w:cs="Arial"/>
          <w:sz w:val="24"/>
          <w:szCs w:val="24"/>
        </w:rPr>
        <w:t>.</w:t>
      </w:r>
      <w:r w:rsidRPr="0004752D">
        <w:rPr>
          <w:rFonts w:ascii="Arial" w:hAnsi="Arial" w:cs="Arial"/>
          <w:sz w:val="24"/>
          <w:szCs w:val="24"/>
        </w:rPr>
        <w:t xml:space="preserve"> In addition to the </w:t>
      </w:r>
      <w:r>
        <w:rPr>
          <w:rFonts w:ascii="Arial" w:hAnsi="Arial" w:cs="Arial"/>
          <w:sz w:val="24"/>
          <w:szCs w:val="24"/>
        </w:rPr>
        <w:t>requirements noted</w:t>
      </w:r>
      <w:r w:rsidRPr="0004752D">
        <w:rPr>
          <w:rFonts w:ascii="Arial" w:hAnsi="Arial" w:cs="Arial"/>
          <w:sz w:val="24"/>
          <w:szCs w:val="24"/>
        </w:rPr>
        <w:t>, reports and queries to pull the data into a summary report may be necessary.</w:t>
      </w:r>
    </w:p>
    <w:p w:rsidR="00206C82" w:rsidRPr="0004752D" w:rsidRDefault="00206C82" w:rsidP="00425991">
      <w:pPr>
        <w:spacing w:line="280" w:lineRule="exact"/>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3"/>
        <w:gridCol w:w="3224"/>
        <w:gridCol w:w="3589"/>
      </w:tblGrid>
      <w:tr w:rsidR="00206C82" w:rsidRPr="00FF3C5E" w:rsidTr="00BD43D7">
        <w:trPr>
          <w:trHeight w:val="278"/>
        </w:trPr>
        <w:tc>
          <w:tcPr>
            <w:tcW w:w="2763"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What must be tracked</w:t>
            </w:r>
          </w:p>
        </w:tc>
        <w:tc>
          <w:tcPr>
            <w:tcW w:w="3224"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Where to locate it in PeopleSoft</w:t>
            </w:r>
          </w:p>
        </w:tc>
        <w:tc>
          <w:tcPr>
            <w:tcW w:w="3589"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What is needed</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Tuition, fees and Yellow Ribbon amounts reported to the VA.</w:t>
            </w:r>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206C82" w:rsidRPr="00FF3C5E" w:rsidRDefault="00206C82" w:rsidP="005A1CE8">
            <w:pPr>
              <w:rPr>
                <w:rFonts w:ascii="Arial" w:hAnsi="Arial" w:cs="Arial"/>
                <w:sz w:val="20"/>
                <w:szCs w:val="20"/>
              </w:rPr>
            </w:pPr>
            <w:r w:rsidRPr="00FF3C5E">
              <w:rPr>
                <w:rFonts w:ascii="Arial" w:hAnsi="Arial" w:cs="Arial"/>
                <w:sz w:val="20"/>
                <w:szCs w:val="20"/>
              </w:rPr>
              <w:t xml:space="preserve">For students receiving the Post 9/11 GI Bill, the ability </w:t>
            </w:r>
            <w:r w:rsidR="005A1CE8">
              <w:rPr>
                <w:rFonts w:ascii="Arial" w:hAnsi="Arial" w:cs="Arial"/>
                <w:sz w:val="20"/>
                <w:szCs w:val="20"/>
              </w:rPr>
              <w:t>to</w:t>
            </w:r>
            <w:r w:rsidR="005A1CE8" w:rsidRPr="00FF3C5E">
              <w:rPr>
                <w:rFonts w:ascii="Arial" w:hAnsi="Arial" w:cs="Arial"/>
                <w:sz w:val="20"/>
                <w:szCs w:val="20"/>
              </w:rPr>
              <w:t xml:space="preserve"> </w:t>
            </w:r>
            <w:r w:rsidRPr="00FF3C5E">
              <w:rPr>
                <w:rFonts w:ascii="Arial" w:hAnsi="Arial" w:cs="Arial"/>
                <w:sz w:val="20"/>
                <w:szCs w:val="20"/>
              </w:rPr>
              <w:t>review these amounts may be necessary.</w:t>
            </w:r>
          </w:p>
        </w:tc>
      </w:tr>
      <w:tr w:rsidR="00206C82" w:rsidRPr="00FF3C5E" w:rsidTr="00BD43D7">
        <w:trPr>
          <w:trHeight w:val="278"/>
        </w:trPr>
        <w:tc>
          <w:tcPr>
            <w:tcW w:w="2763" w:type="dxa"/>
          </w:tcPr>
          <w:p w:rsidR="00206C82" w:rsidRPr="00FF3C5E" w:rsidRDefault="00206C82" w:rsidP="00BD43D7">
            <w:pPr>
              <w:rPr>
                <w:rFonts w:ascii="Arial" w:hAnsi="Arial" w:cs="Arial"/>
                <w:sz w:val="20"/>
                <w:szCs w:val="20"/>
              </w:rPr>
            </w:pPr>
            <w:r w:rsidRPr="00FF3C5E">
              <w:rPr>
                <w:rFonts w:ascii="Arial" w:hAnsi="Arial" w:cs="Arial"/>
                <w:sz w:val="20"/>
                <w:szCs w:val="20"/>
              </w:rPr>
              <w:t>Whether or not aid must be reported under the “VA as last payer” provision.</w:t>
            </w:r>
          </w:p>
        </w:tc>
        <w:tc>
          <w:tcPr>
            <w:tcW w:w="3224" w:type="dxa"/>
          </w:tcPr>
          <w:p w:rsidR="00206C82" w:rsidRPr="00FF3C5E" w:rsidRDefault="00206C82"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206C82" w:rsidRPr="00FF3C5E" w:rsidRDefault="00206C82" w:rsidP="00CA516F">
            <w:pPr>
              <w:rPr>
                <w:rFonts w:ascii="Arial" w:hAnsi="Arial" w:cs="Arial"/>
                <w:sz w:val="20"/>
                <w:szCs w:val="20"/>
              </w:rPr>
            </w:pPr>
            <w:r w:rsidRPr="00FF3C5E">
              <w:rPr>
                <w:rFonts w:ascii="Arial" w:hAnsi="Arial" w:cs="Arial"/>
                <w:sz w:val="20"/>
                <w:szCs w:val="20"/>
              </w:rPr>
              <w:t>A common code that impacts VA benefits – a field in: Setup SACR&gt;Product Related&gt;Financial Aid&gt;Awards&gt;Financial Aid Item Types. Ideally, aid that is coded appropriately</w:t>
            </w:r>
            <w:r w:rsidR="00CA516F">
              <w:rPr>
                <w:rFonts w:ascii="Arial" w:hAnsi="Arial" w:cs="Arial"/>
                <w:sz w:val="20"/>
                <w:szCs w:val="20"/>
              </w:rPr>
              <w:t xml:space="preserve"> in this way</w:t>
            </w:r>
            <w:r w:rsidRPr="00FF3C5E">
              <w:rPr>
                <w:rFonts w:ascii="Arial" w:hAnsi="Arial" w:cs="Arial"/>
                <w:sz w:val="20"/>
                <w:szCs w:val="20"/>
              </w:rPr>
              <w:t xml:space="preserve"> could appear on a Veterans summary page accessible </w:t>
            </w:r>
            <w:r w:rsidR="00CA516F">
              <w:rPr>
                <w:rFonts w:ascii="Arial" w:hAnsi="Arial" w:cs="Arial"/>
                <w:sz w:val="20"/>
                <w:szCs w:val="20"/>
              </w:rPr>
              <w:t>to</w:t>
            </w:r>
            <w:r w:rsidR="00CA516F" w:rsidRPr="00FF3C5E">
              <w:rPr>
                <w:rFonts w:ascii="Arial" w:hAnsi="Arial" w:cs="Arial"/>
                <w:sz w:val="20"/>
                <w:szCs w:val="20"/>
              </w:rPr>
              <w:t xml:space="preserve"> </w:t>
            </w:r>
            <w:r w:rsidRPr="00FF3C5E">
              <w:rPr>
                <w:rFonts w:ascii="Arial" w:hAnsi="Arial" w:cs="Arial"/>
                <w:sz w:val="20"/>
                <w:szCs w:val="20"/>
              </w:rPr>
              <w:t>the Certifying Official.</w:t>
            </w:r>
          </w:p>
        </w:tc>
      </w:tr>
      <w:tr w:rsidR="00CA516F" w:rsidRPr="00FF3C5E" w:rsidTr="00BD43D7">
        <w:trPr>
          <w:trHeight w:val="278"/>
        </w:trPr>
        <w:tc>
          <w:tcPr>
            <w:tcW w:w="2763" w:type="dxa"/>
          </w:tcPr>
          <w:p w:rsidR="00CA516F" w:rsidRPr="00FF3C5E" w:rsidRDefault="00CA516F" w:rsidP="00BD43D7">
            <w:pPr>
              <w:rPr>
                <w:rFonts w:ascii="Arial" w:hAnsi="Arial" w:cs="Arial"/>
                <w:sz w:val="20"/>
                <w:szCs w:val="20"/>
              </w:rPr>
            </w:pPr>
            <w:r w:rsidRPr="00FF3C5E">
              <w:rPr>
                <w:rFonts w:ascii="Arial" w:hAnsi="Arial" w:cs="Arial"/>
                <w:sz w:val="20"/>
                <w:szCs w:val="20"/>
              </w:rPr>
              <w:t>Total VA Payments received by the Bursar</w:t>
            </w:r>
            <w:r>
              <w:rPr>
                <w:rFonts w:ascii="Arial" w:hAnsi="Arial" w:cs="Arial"/>
                <w:sz w:val="20"/>
                <w:szCs w:val="20"/>
              </w:rPr>
              <w:t xml:space="preserve"> Or Student Accounts area.</w:t>
            </w:r>
          </w:p>
        </w:tc>
        <w:tc>
          <w:tcPr>
            <w:tcW w:w="3224" w:type="dxa"/>
          </w:tcPr>
          <w:p w:rsidR="00CA516F" w:rsidRPr="00FF3C5E" w:rsidRDefault="00CA516F"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CA516F" w:rsidRPr="00FF3C5E" w:rsidRDefault="00CA516F" w:rsidP="00CA516F">
            <w:pPr>
              <w:rPr>
                <w:rFonts w:ascii="Arial" w:hAnsi="Arial" w:cs="Arial"/>
                <w:sz w:val="20"/>
                <w:szCs w:val="20"/>
              </w:rPr>
            </w:pPr>
            <w:r w:rsidRPr="00FF3C5E">
              <w:rPr>
                <w:rFonts w:ascii="Arial" w:hAnsi="Arial" w:cs="Arial"/>
                <w:sz w:val="20"/>
                <w:szCs w:val="20"/>
              </w:rPr>
              <w:t>One location that can track all VA payments received instead of having to calculate</w:t>
            </w:r>
            <w:r>
              <w:rPr>
                <w:rFonts w:ascii="Arial" w:hAnsi="Arial" w:cs="Arial"/>
                <w:sz w:val="20"/>
                <w:szCs w:val="20"/>
              </w:rPr>
              <w:t xml:space="preserve"> amounts</w:t>
            </w:r>
            <w:r w:rsidRPr="00FF3C5E">
              <w:rPr>
                <w:rFonts w:ascii="Arial" w:hAnsi="Arial" w:cs="Arial"/>
                <w:sz w:val="20"/>
                <w:szCs w:val="20"/>
              </w:rPr>
              <w:t xml:space="preserve"> by viewing </w:t>
            </w:r>
            <w:r>
              <w:rPr>
                <w:rFonts w:ascii="Arial" w:hAnsi="Arial" w:cs="Arial"/>
                <w:sz w:val="20"/>
                <w:szCs w:val="20"/>
              </w:rPr>
              <w:t xml:space="preserve">a </w:t>
            </w:r>
            <w:r w:rsidRPr="00FF3C5E">
              <w:rPr>
                <w:rFonts w:ascii="Arial" w:hAnsi="Arial" w:cs="Arial"/>
                <w:sz w:val="20"/>
                <w:szCs w:val="20"/>
              </w:rPr>
              <w:t>student account term by term. In addition</w:t>
            </w:r>
            <w:r>
              <w:rPr>
                <w:rFonts w:ascii="Arial" w:hAnsi="Arial" w:cs="Arial"/>
                <w:sz w:val="20"/>
                <w:szCs w:val="20"/>
              </w:rPr>
              <w:t>,</w:t>
            </w:r>
            <w:r w:rsidRPr="00FF3C5E">
              <w:rPr>
                <w:rFonts w:ascii="Arial" w:hAnsi="Arial" w:cs="Arial"/>
                <w:sz w:val="20"/>
                <w:szCs w:val="20"/>
              </w:rPr>
              <w:t xml:space="preserve"> State VA benefits </w:t>
            </w:r>
            <w:r>
              <w:rPr>
                <w:rFonts w:ascii="Arial" w:hAnsi="Arial" w:cs="Arial"/>
                <w:sz w:val="20"/>
                <w:szCs w:val="20"/>
              </w:rPr>
              <w:t>should be included</w:t>
            </w:r>
            <w:r w:rsidRPr="00FF3C5E">
              <w:rPr>
                <w:rFonts w:ascii="Arial" w:hAnsi="Arial" w:cs="Arial"/>
                <w:sz w:val="20"/>
                <w:szCs w:val="20"/>
              </w:rPr>
              <w:t>, as they are counted as a resource when awarding financial aid.</w:t>
            </w:r>
          </w:p>
        </w:tc>
      </w:tr>
      <w:tr w:rsidR="00CA516F" w:rsidRPr="00FF3C5E" w:rsidTr="00BD43D7">
        <w:trPr>
          <w:trHeight w:val="278"/>
        </w:trPr>
        <w:tc>
          <w:tcPr>
            <w:tcW w:w="2763" w:type="dxa"/>
          </w:tcPr>
          <w:p w:rsidR="00CA516F" w:rsidRPr="00FF3C5E" w:rsidRDefault="00CA516F" w:rsidP="00BD43D7">
            <w:pPr>
              <w:rPr>
                <w:rFonts w:ascii="Arial" w:hAnsi="Arial" w:cs="Arial"/>
                <w:sz w:val="20"/>
                <w:szCs w:val="20"/>
              </w:rPr>
            </w:pPr>
            <w:r w:rsidRPr="00FF3C5E">
              <w:rPr>
                <w:rFonts w:ascii="Arial" w:hAnsi="Arial" w:cs="Arial"/>
                <w:sz w:val="20"/>
                <w:szCs w:val="20"/>
              </w:rPr>
              <w:t>An automated method or mechanism for getting the benefit awarded as part of the aid package.</w:t>
            </w:r>
          </w:p>
        </w:tc>
        <w:tc>
          <w:tcPr>
            <w:tcW w:w="3224" w:type="dxa"/>
          </w:tcPr>
          <w:p w:rsidR="00CA516F" w:rsidRPr="00FF3C5E" w:rsidRDefault="00CA516F" w:rsidP="00BD43D7">
            <w:pPr>
              <w:rPr>
                <w:rFonts w:ascii="Arial" w:hAnsi="Arial" w:cs="Arial"/>
                <w:sz w:val="20"/>
                <w:szCs w:val="20"/>
              </w:rPr>
            </w:pPr>
            <w:r w:rsidRPr="00FF3C5E">
              <w:rPr>
                <w:rFonts w:ascii="Arial" w:hAnsi="Arial" w:cs="Arial"/>
                <w:sz w:val="20"/>
                <w:szCs w:val="20"/>
              </w:rPr>
              <w:t>No current universal process.</w:t>
            </w:r>
          </w:p>
        </w:tc>
        <w:tc>
          <w:tcPr>
            <w:tcW w:w="3589" w:type="dxa"/>
          </w:tcPr>
          <w:p w:rsidR="00CA516F" w:rsidRPr="00FF3C5E" w:rsidRDefault="00CA516F" w:rsidP="00CA516F">
            <w:pPr>
              <w:rPr>
                <w:rFonts w:ascii="Arial" w:hAnsi="Arial" w:cs="Arial"/>
                <w:sz w:val="20"/>
                <w:szCs w:val="20"/>
              </w:rPr>
            </w:pPr>
            <w:r w:rsidRPr="00FF3C5E">
              <w:rPr>
                <w:rFonts w:ascii="Arial" w:hAnsi="Arial" w:cs="Arial"/>
                <w:sz w:val="20"/>
                <w:szCs w:val="20"/>
              </w:rPr>
              <w:t>An automated process that will add benefits to the financial aid award</w:t>
            </w:r>
            <w:r>
              <w:rPr>
                <w:rFonts w:ascii="Arial" w:hAnsi="Arial" w:cs="Arial"/>
                <w:sz w:val="20"/>
                <w:szCs w:val="20"/>
              </w:rPr>
              <w:t xml:space="preserve">s </w:t>
            </w:r>
            <w:r w:rsidRPr="00FF3C5E">
              <w:rPr>
                <w:rFonts w:ascii="Arial" w:hAnsi="Arial" w:cs="Arial"/>
                <w:sz w:val="20"/>
                <w:szCs w:val="20"/>
              </w:rPr>
              <w:t>and allow the</w:t>
            </w:r>
            <w:r>
              <w:rPr>
                <w:rFonts w:ascii="Arial" w:hAnsi="Arial" w:cs="Arial"/>
                <w:sz w:val="20"/>
                <w:szCs w:val="20"/>
              </w:rPr>
              <w:t>se expected</w:t>
            </w:r>
            <w:r w:rsidRPr="00FF3C5E">
              <w:rPr>
                <w:rFonts w:ascii="Arial" w:hAnsi="Arial" w:cs="Arial"/>
                <w:sz w:val="20"/>
                <w:szCs w:val="20"/>
              </w:rPr>
              <w:t xml:space="preserve"> benefits to show as anticipated</w:t>
            </w:r>
            <w:r>
              <w:rPr>
                <w:rFonts w:ascii="Arial" w:hAnsi="Arial" w:cs="Arial"/>
                <w:sz w:val="20"/>
                <w:szCs w:val="20"/>
              </w:rPr>
              <w:t xml:space="preserve"> aid</w:t>
            </w:r>
            <w:r w:rsidRPr="00FF3C5E">
              <w:rPr>
                <w:rFonts w:ascii="Arial" w:hAnsi="Arial" w:cs="Arial"/>
                <w:sz w:val="20"/>
                <w:szCs w:val="20"/>
              </w:rPr>
              <w:t xml:space="preserve"> on </w:t>
            </w:r>
            <w:r>
              <w:rPr>
                <w:rFonts w:ascii="Arial" w:hAnsi="Arial" w:cs="Arial"/>
                <w:sz w:val="20"/>
                <w:szCs w:val="20"/>
              </w:rPr>
              <w:t xml:space="preserve">the </w:t>
            </w:r>
            <w:r w:rsidRPr="00FF3C5E">
              <w:rPr>
                <w:rFonts w:ascii="Arial" w:hAnsi="Arial" w:cs="Arial"/>
                <w:sz w:val="20"/>
                <w:szCs w:val="20"/>
              </w:rPr>
              <w:t>student account.</w:t>
            </w:r>
          </w:p>
        </w:tc>
      </w:tr>
      <w:tr w:rsidR="00CA516F" w:rsidRPr="00FF3C5E" w:rsidTr="00BD43D7">
        <w:trPr>
          <w:trHeight w:val="278"/>
        </w:trPr>
        <w:tc>
          <w:tcPr>
            <w:tcW w:w="2763" w:type="dxa"/>
          </w:tcPr>
          <w:p w:rsidR="00CA516F" w:rsidRPr="00FF3C5E" w:rsidRDefault="00CA516F" w:rsidP="00BD43D7">
            <w:pPr>
              <w:rPr>
                <w:rFonts w:ascii="Arial" w:hAnsi="Arial" w:cs="Arial"/>
                <w:sz w:val="20"/>
                <w:szCs w:val="20"/>
              </w:rPr>
            </w:pPr>
            <w:r>
              <w:rPr>
                <w:rFonts w:ascii="Arial" w:hAnsi="Arial" w:cs="Arial"/>
                <w:sz w:val="20"/>
                <w:szCs w:val="20"/>
              </w:rPr>
              <w:t>Programs/Classes exempt from VA Benefits (Federal and/or State)</w:t>
            </w:r>
          </w:p>
        </w:tc>
        <w:tc>
          <w:tcPr>
            <w:tcW w:w="3224" w:type="dxa"/>
          </w:tcPr>
          <w:p w:rsidR="00CA516F" w:rsidRPr="00FF3C5E" w:rsidRDefault="00CA516F" w:rsidP="00BD43D7">
            <w:pPr>
              <w:rPr>
                <w:rFonts w:ascii="Arial" w:hAnsi="Arial" w:cs="Arial"/>
                <w:sz w:val="20"/>
                <w:szCs w:val="20"/>
              </w:rPr>
            </w:pPr>
            <w:r>
              <w:rPr>
                <w:rFonts w:ascii="Arial" w:hAnsi="Arial" w:cs="Arial"/>
                <w:sz w:val="20"/>
                <w:szCs w:val="20"/>
              </w:rPr>
              <w:t>No current universal process.</w:t>
            </w:r>
          </w:p>
        </w:tc>
        <w:tc>
          <w:tcPr>
            <w:tcW w:w="3589" w:type="dxa"/>
          </w:tcPr>
          <w:p w:rsidR="00CA516F" w:rsidRPr="00FF3C5E" w:rsidRDefault="00CA516F" w:rsidP="00CA516F">
            <w:pPr>
              <w:rPr>
                <w:rFonts w:ascii="Arial" w:hAnsi="Arial" w:cs="Arial"/>
                <w:sz w:val="20"/>
                <w:szCs w:val="20"/>
              </w:rPr>
            </w:pPr>
            <w:r>
              <w:rPr>
                <w:rFonts w:ascii="Arial" w:hAnsi="Arial" w:cs="Arial"/>
                <w:sz w:val="20"/>
                <w:szCs w:val="20"/>
              </w:rPr>
              <w:t>The ability to determine when tuition and fees for various classes or programs are exempt from Federal and/or State VA Benefits.  This could affect a student’s financial aid award.</w:t>
            </w:r>
          </w:p>
        </w:tc>
      </w:tr>
    </w:tbl>
    <w:p w:rsidR="00206C82" w:rsidRPr="0004752D" w:rsidRDefault="00206C82" w:rsidP="00425991">
      <w:pPr>
        <w:spacing w:line="280" w:lineRule="exact"/>
        <w:rPr>
          <w:rFonts w:ascii="Arial" w:hAnsi="Arial" w:cs="Arial"/>
          <w:color w:val="FF0000"/>
          <w:sz w:val="24"/>
          <w:szCs w:val="24"/>
        </w:rPr>
      </w:pPr>
    </w:p>
    <w:p w:rsidR="00206C82" w:rsidRPr="00425991" w:rsidRDefault="00206C82" w:rsidP="00425991">
      <w:pPr>
        <w:pStyle w:val="Heading1"/>
        <w:numPr>
          <w:ilvl w:val="0"/>
          <w:numId w:val="5"/>
        </w:numPr>
        <w:rPr>
          <w:rFonts w:ascii="Arial" w:hAnsi="Arial" w:cs="Arial"/>
          <w:color w:val="002060"/>
          <w:sz w:val="24"/>
          <w:szCs w:val="24"/>
        </w:rPr>
      </w:pPr>
      <w:bookmarkStart w:id="26" w:name="_Toc304305972"/>
      <w:r w:rsidRPr="00425991">
        <w:rPr>
          <w:rFonts w:ascii="Arial" w:hAnsi="Arial" w:cs="Arial"/>
          <w:color w:val="002060"/>
          <w:sz w:val="24"/>
          <w:szCs w:val="24"/>
        </w:rPr>
        <w:lastRenderedPageBreak/>
        <w:t>Student Financials</w:t>
      </w:r>
      <w:r w:rsidR="00F95CD4" w:rsidRPr="00425991">
        <w:rPr>
          <w:rFonts w:ascii="Arial" w:hAnsi="Arial" w:cs="Arial"/>
          <w:color w:val="002060"/>
          <w:sz w:val="24"/>
          <w:szCs w:val="24"/>
        </w:rPr>
        <w:t xml:space="preserve"> Requirements</w:t>
      </w:r>
      <w:bookmarkEnd w:id="26"/>
    </w:p>
    <w:p w:rsidR="00206C82" w:rsidRPr="0004752D" w:rsidRDefault="00206C82" w:rsidP="00206C82">
      <w:pPr>
        <w:spacing w:line="280" w:lineRule="exact"/>
        <w:ind w:left="1440"/>
        <w:rPr>
          <w:rFonts w:ascii="Arial" w:hAnsi="Arial" w:cs="Arial"/>
          <w:color w:val="FF0000"/>
          <w:sz w:val="24"/>
          <w:szCs w:val="24"/>
        </w:rPr>
      </w:pPr>
    </w:p>
    <w:p w:rsidR="00CA516F" w:rsidRDefault="00CA516F" w:rsidP="00425991">
      <w:pPr>
        <w:spacing w:line="280" w:lineRule="exact"/>
        <w:ind w:left="720"/>
        <w:rPr>
          <w:rFonts w:ascii="Arial" w:hAnsi="Arial" w:cs="Arial"/>
          <w:sz w:val="24"/>
          <w:szCs w:val="24"/>
        </w:rPr>
      </w:pPr>
      <w:r w:rsidRPr="0004752D">
        <w:rPr>
          <w:rFonts w:ascii="Arial" w:hAnsi="Arial" w:cs="Arial"/>
          <w:sz w:val="24"/>
          <w:szCs w:val="24"/>
        </w:rPr>
        <w:t xml:space="preserve">In this section, we have identified </w:t>
      </w:r>
      <w:r w:rsidR="00D9358F">
        <w:rPr>
          <w:rFonts w:ascii="Arial" w:hAnsi="Arial" w:cs="Arial"/>
          <w:sz w:val="24"/>
          <w:szCs w:val="24"/>
        </w:rPr>
        <w:t>more information or features</w:t>
      </w:r>
      <w:r w:rsidRPr="0004752D">
        <w:rPr>
          <w:rFonts w:ascii="Arial" w:hAnsi="Arial" w:cs="Arial"/>
          <w:sz w:val="24"/>
          <w:szCs w:val="24"/>
        </w:rPr>
        <w:t xml:space="preserve"> needed within the Student Financials environment for the accurate determination of a student veteran’s tuition/fees, Yellow Ribbon</w:t>
      </w:r>
      <w:r>
        <w:rPr>
          <w:rFonts w:ascii="Arial" w:hAnsi="Arial" w:cs="Arial"/>
          <w:sz w:val="24"/>
          <w:szCs w:val="24"/>
        </w:rPr>
        <w:t>, and other benefit amounts</w:t>
      </w:r>
      <w:r w:rsidRPr="0004752D">
        <w:rPr>
          <w:rFonts w:ascii="Arial" w:hAnsi="Arial" w:cs="Arial"/>
          <w:sz w:val="24"/>
          <w:szCs w:val="24"/>
        </w:rPr>
        <w:t xml:space="preserve"> reported to the VA and </w:t>
      </w:r>
      <w:r>
        <w:rPr>
          <w:rFonts w:ascii="Arial" w:hAnsi="Arial" w:cs="Arial"/>
          <w:sz w:val="24"/>
          <w:szCs w:val="24"/>
        </w:rPr>
        <w:t xml:space="preserve">expected </w:t>
      </w:r>
      <w:r w:rsidRPr="0004752D">
        <w:rPr>
          <w:rFonts w:ascii="Arial" w:hAnsi="Arial" w:cs="Arial"/>
          <w:sz w:val="24"/>
          <w:szCs w:val="24"/>
        </w:rPr>
        <w:t xml:space="preserve">to be received into the Student Financials area. In addition to the </w:t>
      </w:r>
      <w:r>
        <w:rPr>
          <w:rFonts w:ascii="Arial" w:hAnsi="Arial" w:cs="Arial"/>
          <w:sz w:val="24"/>
          <w:szCs w:val="24"/>
        </w:rPr>
        <w:t>information above</w:t>
      </w:r>
      <w:r w:rsidRPr="0004752D">
        <w:rPr>
          <w:rFonts w:ascii="Arial" w:hAnsi="Arial" w:cs="Arial"/>
          <w:sz w:val="24"/>
          <w:szCs w:val="24"/>
        </w:rPr>
        <w:t>, reports and queries to pull the data into a summary report may be necessary</w:t>
      </w:r>
      <w:r w:rsidR="003A293C">
        <w:rPr>
          <w:rFonts w:ascii="Arial" w:hAnsi="Arial" w:cs="Arial"/>
          <w:sz w:val="24"/>
          <w:szCs w:val="24"/>
        </w:rPr>
        <w:t>.</w:t>
      </w:r>
    </w:p>
    <w:p w:rsidR="003A293C" w:rsidRDefault="003A293C" w:rsidP="00425991">
      <w:pPr>
        <w:spacing w:line="280" w:lineRule="exact"/>
        <w:ind w:left="720"/>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4"/>
        <w:gridCol w:w="2586"/>
        <w:gridCol w:w="4226"/>
      </w:tblGrid>
      <w:tr w:rsidR="00206C82" w:rsidRPr="00FF3C5E" w:rsidTr="00BD43D7">
        <w:trPr>
          <w:trHeight w:val="278"/>
        </w:trPr>
        <w:tc>
          <w:tcPr>
            <w:tcW w:w="2764"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What must be tracked or monitored</w:t>
            </w:r>
          </w:p>
        </w:tc>
        <w:tc>
          <w:tcPr>
            <w:tcW w:w="2586"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Where to locate it in PeopleSoft</w:t>
            </w:r>
          </w:p>
        </w:tc>
        <w:tc>
          <w:tcPr>
            <w:tcW w:w="4226" w:type="dxa"/>
          </w:tcPr>
          <w:p w:rsidR="00206C82" w:rsidRPr="00FF3C5E" w:rsidRDefault="00206C82" w:rsidP="00BD43D7">
            <w:pPr>
              <w:jc w:val="center"/>
              <w:rPr>
                <w:rFonts w:ascii="Arial" w:hAnsi="Arial" w:cs="Arial"/>
                <w:b/>
                <w:bCs/>
                <w:sz w:val="20"/>
                <w:szCs w:val="20"/>
              </w:rPr>
            </w:pPr>
            <w:r w:rsidRPr="00FF3C5E">
              <w:rPr>
                <w:rFonts w:ascii="Arial" w:hAnsi="Arial" w:cs="Arial"/>
                <w:b/>
                <w:bCs/>
                <w:sz w:val="20"/>
                <w:szCs w:val="20"/>
              </w:rPr>
              <w:t>What is needed</w:t>
            </w:r>
          </w:p>
        </w:tc>
      </w:tr>
      <w:tr w:rsidR="00206C82" w:rsidRPr="00FF3C5E" w:rsidTr="00BD43D7">
        <w:trPr>
          <w:trHeight w:val="323"/>
        </w:trPr>
        <w:tc>
          <w:tcPr>
            <w:tcW w:w="2764" w:type="dxa"/>
          </w:tcPr>
          <w:p w:rsidR="00206C82" w:rsidRPr="00FF3C5E" w:rsidRDefault="00206C82" w:rsidP="00BD43D7">
            <w:pPr>
              <w:rPr>
                <w:rFonts w:ascii="Arial" w:hAnsi="Arial" w:cs="Arial"/>
                <w:sz w:val="20"/>
                <w:szCs w:val="20"/>
              </w:rPr>
            </w:pPr>
            <w:r w:rsidRPr="00FF3C5E">
              <w:rPr>
                <w:rFonts w:ascii="Arial" w:hAnsi="Arial" w:cs="Arial"/>
                <w:sz w:val="20"/>
                <w:szCs w:val="20"/>
              </w:rPr>
              <w:t>Artificial tuition and fee calculations</w:t>
            </w:r>
            <w:r w:rsidR="00CA516F">
              <w:rPr>
                <w:rFonts w:ascii="Arial" w:hAnsi="Arial" w:cs="Arial"/>
                <w:sz w:val="20"/>
                <w:szCs w:val="20"/>
              </w:rPr>
              <w:t xml:space="preserve"> (a “what if” calculator</w:t>
            </w:r>
            <w:r w:rsidRPr="00FF3C5E">
              <w:rPr>
                <w:rFonts w:ascii="Arial" w:hAnsi="Arial" w:cs="Arial"/>
                <w:sz w:val="20"/>
                <w:szCs w:val="20"/>
              </w:rPr>
              <w:t>.</w:t>
            </w:r>
            <w:r w:rsidR="00CA516F">
              <w:rPr>
                <w:rFonts w:ascii="Arial" w:hAnsi="Arial" w:cs="Arial"/>
                <w:sz w:val="20"/>
                <w:szCs w:val="20"/>
              </w:rPr>
              <w:t>)</w:t>
            </w:r>
          </w:p>
        </w:tc>
        <w:tc>
          <w:tcPr>
            <w:tcW w:w="2586" w:type="dxa"/>
          </w:tcPr>
          <w:p w:rsidR="00206C82" w:rsidRPr="00FF3C5E" w:rsidRDefault="00206C82"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206C82" w:rsidRPr="00FF3C5E" w:rsidRDefault="00206C82" w:rsidP="00BD43D7">
            <w:pPr>
              <w:rPr>
                <w:rFonts w:ascii="Arial" w:hAnsi="Arial" w:cs="Arial"/>
                <w:sz w:val="20"/>
                <w:szCs w:val="20"/>
              </w:rPr>
            </w:pPr>
            <w:r w:rsidRPr="00FF3C5E">
              <w:rPr>
                <w:rFonts w:ascii="Arial" w:hAnsi="Arial" w:cs="Arial"/>
                <w:sz w:val="20"/>
                <w:szCs w:val="20"/>
              </w:rPr>
              <w:t>If a student drops a course, VA asks for the cost of the remaining courses as if the</w:t>
            </w:r>
            <w:r w:rsidR="00CA516F">
              <w:rPr>
                <w:rFonts w:ascii="Arial" w:hAnsi="Arial" w:cs="Arial"/>
                <w:sz w:val="20"/>
                <w:szCs w:val="20"/>
              </w:rPr>
              <w:t xml:space="preserve"> student</w:t>
            </w:r>
            <w:r w:rsidRPr="00FF3C5E">
              <w:rPr>
                <w:rFonts w:ascii="Arial" w:hAnsi="Arial" w:cs="Arial"/>
                <w:sz w:val="20"/>
                <w:szCs w:val="20"/>
              </w:rPr>
              <w:t xml:space="preserve"> had registered for the reduced number of hours at the start of the term.  Currently, these artificial charges must be calculated manually for every schedule adjustment that happens outside of the 100% refund period. </w:t>
            </w:r>
            <w:r w:rsidR="003A293C">
              <w:rPr>
                <w:rFonts w:ascii="Arial" w:hAnsi="Arial" w:cs="Arial"/>
                <w:sz w:val="20"/>
                <w:szCs w:val="20"/>
              </w:rPr>
              <w:t>We</w:t>
            </w:r>
            <w:r w:rsidRPr="00FF3C5E">
              <w:rPr>
                <w:rFonts w:ascii="Arial" w:hAnsi="Arial" w:cs="Arial"/>
                <w:sz w:val="20"/>
                <w:szCs w:val="20"/>
              </w:rPr>
              <w:t xml:space="preserve"> could use a “calculator” to allow us to </w:t>
            </w:r>
            <w:r w:rsidR="003A293C">
              <w:rPr>
                <w:rFonts w:ascii="Arial" w:hAnsi="Arial" w:cs="Arial"/>
                <w:sz w:val="20"/>
                <w:szCs w:val="20"/>
              </w:rPr>
              <w:t>calculate</w:t>
            </w:r>
            <w:r w:rsidR="003A293C" w:rsidRPr="00FF3C5E">
              <w:rPr>
                <w:rFonts w:ascii="Arial" w:hAnsi="Arial" w:cs="Arial"/>
                <w:sz w:val="20"/>
                <w:szCs w:val="20"/>
              </w:rPr>
              <w:t xml:space="preserve"> </w:t>
            </w:r>
            <w:r w:rsidRPr="00FF3C5E">
              <w:rPr>
                <w:rFonts w:ascii="Arial" w:hAnsi="Arial" w:cs="Arial"/>
                <w:sz w:val="20"/>
                <w:szCs w:val="20"/>
              </w:rPr>
              <w:t xml:space="preserve">charges for students, almost like a test environment, that could be </w:t>
            </w:r>
            <w:r w:rsidR="003A293C">
              <w:rPr>
                <w:rFonts w:ascii="Arial" w:hAnsi="Arial" w:cs="Arial"/>
                <w:sz w:val="20"/>
                <w:szCs w:val="20"/>
              </w:rPr>
              <w:t>captured</w:t>
            </w:r>
            <w:r w:rsidRPr="00FF3C5E">
              <w:rPr>
                <w:rFonts w:ascii="Arial" w:hAnsi="Arial" w:cs="Arial"/>
                <w:sz w:val="20"/>
                <w:szCs w:val="20"/>
              </w:rPr>
              <w:t xml:space="preserve"> and stored for audit purposes, to insure the reductions reported are as accurate as possible. This calculator would take into account all fluctuating program, class, career, </w:t>
            </w:r>
            <w:proofErr w:type="spellStart"/>
            <w:r w:rsidRPr="00FF3C5E">
              <w:rPr>
                <w:rFonts w:ascii="Arial" w:hAnsi="Arial" w:cs="Arial"/>
                <w:sz w:val="20"/>
                <w:szCs w:val="20"/>
              </w:rPr>
              <w:t>etc</w:t>
            </w:r>
            <w:proofErr w:type="spellEnd"/>
            <w:r w:rsidRPr="00FF3C5E">
              <w:rPr>
                <w:rFonts w:ascii="Arial" w:hAnsi="Arial" w:cs="Arial"/>
                <w:sz w:val="20"/>
                <w:szCs w:val="20"/>
              </w:rPr>
              <w:t>, specific fees.   </w:t>
            </w:r>
          </w:p>
        </w:tc>
      </w:tr>
      <w:tr w:rsidR="003A293C" w:rsidRPr="00FF3C5E" w:rsidTr="00BD43D7">
        <w:trPr>
          <w:trHeight w:val="305"/>
        </w:trPr>
        <w:tc>
          <w:tcPr>
            <w:tcW w:w="2764" w:type="dxa"/>
          </w:tcPr>
          <w:p w:rsidR="003A293C" w:rsidRPr="00FF3C5E" w:rsidRDefault="003A293C" w:rsidP="00BD43D7">
            <w:pPr>
              <w:rPr>
                <w:rFonts w:ascii="Arial" w:hAnsi="Arial" w:cs="Arial"/>
                <w:sz w:val="20"/>
                <w:szCs w:val="20"/>
              </w:rPr>
            </w:pPr>
            <w:r w:rsidRPr="00FF3C5E">
              <w:rPr>
                <w:rFonts w:ascii="Arial" w:hAnsi="Arial" w:cs="Arial"/>
                <w:sz w:val="20"/>
                <w:szCs w:val="20"/>
              </w:rPr>
              <w:t>In-state tuition costs v</w:t>
            </w:r>
            <w:r>
              <w:rPr>
                <w:rFonts w:ascii="Arial" w:hAnsi="Arial" w:cs="Arial"/>
                <w:sz w:val="20"/>
                <w:szCs w:val="20"/>
              </w:rPr>
              <w:t>er</w:t>
            </w:r>
            <w:r w:rsidRPr="00FF3C5E">
              <w:rPr>
                <w:rFonts w:ascii="Arial" w:hAnsi="Arial" w:cs="Arial"/>
                <w:sz w:val="20"/>
                <w:szCs w:val="20"/>
              </w:rPr>
              <w:t>s</w:t>
            </w:r>
            <w:r>
              <w:rPr>
                <w:rFonts w:ascii="Arial" w:hAnsi="Arial" w:cs="Arial"/>
                <w:sz w:val="20"/>
                <w:szCs w:val="20"/>
              </w:rPr>
              <w:t>us</w:t>
            </w:r>
            <w:r w:rsidRPr="00FF3C5E">
              <w:rPr>
                <w:rFonts w:ascii="Arial" w:hAnsi="Arial" w:cs="Arial"/>
                <w:sz w:val="20"/>
                <w:szCs w:val="20"/>
              </w:rPr>
              <w:t xml:space="preserve"> out-of-state tuition costs.</w:t>
            </w:r>
          </w:p>
        </w:tc>
        <w:tc>
          <w:tcPr>
            <w:tcW w:w="2586" w:type="dxa"/>
          </w:tcPr>
          <w:p w:rsidR="003A293C" w:rsidRPr="00FF3C5E" w:rsidRDefault="003A293C"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3A293C" w:rsidRPr="00FF3C5E" w:rsidRDefault="003A293C" w:rsidP="00BD43D7">
            <w:pPr>
              <w:rPr>
                <w:rFonts w:ascii="Arial" w:hAnsi="Arial" w:cs="Arial"/>
                <w:sz w:val="20"/>
                <w:szCs w:val="20"/>
              </w:rPr>
            </w:pPr>
            <w:r w:rsidRPr="00FF3C5E">
              <w:rPr>
                <w:rFonts w:ascii="Arial" w:hAnsi="Arial" w:cs="Arial"/>
                <w:sz w:val="20"/>
                <w:szCs w:val="20"/>
              </w:rPr>
              <w:t>Need a tool to quickly determine the in-state tuition costs for out-of state VA students and calculate per credit hour costs.</w:t>
            </w:r>
          </w:p>
        </w:tc>
      </w:tr>
      <w:tr w:rsidR="003A293C" w:rsidRPr="00FF3C5E" w:rsidTr="00BD43D7">
        <w:trPr>
          <w:trHeight w:val="305"/>
        </w:trPr>
        <w:tc>
          <w:tcPr>
            <w:tcW w:w="2764" w:type="dxa"/>
          </w:tcPr>
          <w:p w:rsidR="003A293C" w:rsidRPr="00FF3C5E" w:rsidRDefault="003A293C" w:rsidP="00BD43D7">
            <w:pPr>
              <w:rPr>
                <w:rFonts w:ascii="Arial" w:hAnsi="Arial" w:cs="Arial"/>
                <w:sz w:val="20"/>
                <w:szCs w:val="20"/>
              </w:rPr>
            </w:pPr>
            <w:r w:rsidRPr="00FF3C5E">
              <w:rPr>
                <w:rFonts w:ascii="Arial" w:hAnsi="Arial" w:cs="Arial"/>
                <w:sz w:val="20"/>
                <w:szCs w:val="20"/>
              </w:rPr>
              <w:t>Tuition and Fees.</w:t>
            </w:r>
          </w:p>
        </w:tc>
        <w:tc>
          <w:tcPr>
            <w:tcW w:w="2586" w:type="dxa"/>
          </w:tcPr>
          <w:p w:rsidR="003A293C" w:rsidRPr="00FF3C5E" w:rsidRDefault="003A293C"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3A293C" w:rsidRPr="00FF3C5E" w:rsidRDefault="003A293C" w:rsidP="00BD43D7">
            <w:pPr>
              <w:rPr>
                <w:rFonts w:ascii="Arial" w:hAnsi="Arial" w:cs="Arial"/>
                <w:sz w:val="20"/>
                <w:szCs w:val="20"/>
              </w:rPr>
            </w:pPr>
            <w:r w:rsidRPr="00FF3C5E">
              <w:rPr>
                <w:rFonts w:ascii="Arial" w:hAnsi="Arial" w:cs="Arial"/>
                <w:sz w:val="20"/>
                <w:szCs w:val="20"/>
              </w:rPr>
              <w:t>The ability to see the amount that has been certified (billed) to the VA.</w:t>
            </w:r>
          </w:p>
        </w:tc>
      </w:tr>
      <w:tr w:rsidR="003A293C" w:rsidRPr="00FF3C5E" w:rsidTr="00BD43D7">
        <w:trPr>
          <w:trHeight w:val="262"/>
        </w:trPr>
        <w:tc>
          <w:tcPr>
            <w:tcW w:w="2764" w:type="dxa"/>
          </w:tcPr>
          <w:p w:rsidR="003A293C" w:rsidRPr="00FF3C5E" w:rsidRDefault="003A293C" w:rsidP="00BD43D7">
            <w:pPr>
              <w:rPr>
                <w:rFonts w:ascii="Arial" w:hAnsi="Arial" w:cs="Arial"/>
                <w:sz w:val="20"/>
                <w:szCs w:val="20"/>
              </w:rPr>
            </w:pPr>
            <w:r w:rsidRPr="00FF3C5E">
              <w:rPr>
                <w:rFonts w:ascii="Arial" w:hAnsi="Arial" w:cs="Arial"/>
                <w:sz w:val="20"/>
                <w:szCs w:val="20"/>
              </w:rPr>
              <w:t>Eligible amount of tuition and fees to be certified for Post 9/11 GI Bill.</w:t>
            </w:r>
          </w:p>
        </w:tc>
        <w:tc>
          <w:tcPr>
            <w:tcW w:w="2586" w:type="dxa"/>
          </w:tcPr>
          <w:p w:rsidR="003A293C" w:rsidRPr="00FF3C5E" w:rsidRDefault="003A293C"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3A293C" w:rsidRPr="00FF3C5E" w:rsidRDefault="003A293C" w:rsidP="00BD43D7">
            <w:pPr>
              <w:rPr>
                <w:rFonts w:ascii="Arial" w:hAnsi="Arial" w:cs="Arial"/>
                <w:sz w:val="20"/>
                <w:szCs w:val="20"/>
              </w:rPr>
            </w:pPr>
            <w:r w:rsidRPr="00FF3C5E">
              <w:rPr>
                <w:rFonts w:ascii="Arial" w:hAnsi="Arial" w:cs="Arial"/>
                <w:sz w:val="20"/>
                <w:szCs w:val="20"/>
              </w:rPr>
              <w:t>A way to determine what amount can be certified to the VA after all other eligible awards (scholarships, waivers, tuition assistance, etc.) have credited.  Also the ability to break down tuition and fees.</w:t>
            </w:r>
          </w:p>
        </w:tc>
      </w:tr>
    </w:tbl>
    <w:p w:rsidR="003A293C" w:rsidRDefault="003A293C"/>
    <w:p w:rsidR="006D7A88" w:rsidRDefault="006D7A88"/>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4"/>
        <w:gridCol w:w="2586"/>
        <w:gridCol w:w="4226"/>
      </w:tblGrid>
      <w:tr w:rsidR="006D7A88" w:rsidRPr="00FF3C5E" w:rsidTr="00BD43D7">
        <w:trPr>
          <w:trHeight w:val="262"/>
        </w:trPr>
        <w:tc>
          <w:tcPr>
            <w:tcW w:w="2764" w:type="dxa"/>
          </w:tcPr>
          <w:p w:rsidR="006D7A88" w:rsidRPr="00FF3C5E" w:rsidRDefault="006D7A88" w:rsidP="006D7A88">
            <w:pPr>
              <w:jc w:val="center"/>
              <w:rPr>
                <w:rFonts w:ascii="Arial" w:hAnsi="Arial" w:cs="Arial"/>
                <w:b/>
                <w:bCs/>
                <w:sz w:val="20"/>
                <w:szCs w:val="20"/>
              </w:rPr>
            </w:pPr>
            <w:r w:rsidRPr="00FF3C5E">
              <w:rPr>
                <w:rFonts w:ascii="Arial" w:hAnsi="Arial" w:cs="Arial"/>
                <w:b/>
                <w:bCs/>
                <w:sz w:val="20"/>
                <w:szCs w:val="20"/>
              </w:rPr>
              <w:t>What must be tracked or monitored</w:t>
            </w:r>
          </w:p>
        </w:tc>
        <w:tc>
          <w:tcPr>
            <w:tcW w:w="2586" w:type="dxa"/>
          </w:tcPr>
          <w:p w:rsidR="006D7A88" w:rsidRPr="00FF3C5E" w:rsidRDefault="006D7A88" w:rsidP="006D7A88">
            <w:pPr>
              <w:jc w:val="center"/>
              <w:rPr>
                <w:rFonts w:ascii="Arial" w:hAnsi="Arial" w:cs="Arial"/>
                <w:b/>
                <w:bCs/>
                <w:sz w:val="20"/>
                <w:szCs w:val="20"/>
              </w:rPr>
            </w:pPr>
            <w:r w:rsidRPr="00FF3C5E">
              <w:rPr>
                <w:rFonts w:ascii="Arial" w:hAnsi="Arial" w:cs="Arial"/>
                <w:b/>
                <w:bCs/>
                <w:sz w:val="20"/>
                <w:szCs w:val="20"/>
              </w:rPr>
              <w:t>Where to locate it in PeopleSoft</w:t>
            </w:r>
          </w:p>
        </w:tc>
        <w:tc>
          <w:tcPr>
            <w:tcW w:w="4226" w:type="dxa"/>
          </w:tcPr>
          <w:p w:rsidR="006D7A88" w:rsidRPr="00FF3C5E" w:rsidRDefault="006D7A88" w:rsidP="006D7A88">
            <w:pPr>
              <w:jc w:val="center"/>
              <w:rPr>
                <w:rFonts w:ascii="Arial" w:hAnsi="Arial" w:cs="Arial"/>
                <w:b/>
                <w:bCs/>
                <w:sz w:val="20"/>
                <w:szCs w:val="20"/>
              </w:rPr>
            </w:pPr>
            <w:r w:rsidRPr="00FF3C5E">
              <w:rPr>
                <w:rFonts w:ascii="Arial" w:hAnsi="Arial" w:cs="Arial"/>
                <w:b/>
                <w:bCs/>
                <w:sz w:val="20"/>
                <w:szCs w:val="20"/>
              </w:rPr>
              <w:t>What is needed</w:t>
            </w:r>
          </w:p>
        </w:tc>
      </w:tr>
      <w:tr w:rsidR="003A293C" w:rsidRPr="00FF3C5E" w:rsidTr="00BD43D7">
        <w:trPr>
          <w:trHeight w:val="262"/>
        </w:trPr>
        <w:tc>
          <w:tcPr>
            <w:tcW w:w="2764" w:type="dxa"/>
          </w:tcPr>
          <w:p w:rsidR="003A293C" w:rsidRPr="00FF3C5E" w:rsidRDefault="003A293C" w:rsidP="00BD43D7">
            <w:pPr>
              <w:rPr>
                <w:rFonts w:ascii="Arial" w:hAnsi="Arial" w:cs="Arial"/>
                <w:sz w:val="20"/>
                <w:szCs w:val="20"/>
              </w:rPr>
            </w:pPr>
            <w:r w:rsidRPr="00FF3C5E">
              <w:rPr>
                <w:rFonts w:ascii="Arial" w:hAnsi="Arial" w:cs="Arial"/>
                <w:sz w:val="20"/>
                <w:szCs w:val="20"/>
              </w:rPr>
              <w:t>Changes in tuition and fees</w:t>
            </w:r>
            <w:r w:rsidR="00ED5211">
              <w:rPr>
                <w:rFonts w:ascii="Arial" w:hAnsi="Arial" w:cs="Arial"/>
                <w:sz w:val="20"/>
                <w:szCs w:val="20"/>
              </w:rPr>
              <w:t xml:space="preserve"> and waivers</w:t>
            </w:r>
            <w:r w:rsidRPr="00FF3C5E">
              <w:rPr>
                <w:rFonts w:ascii="Arial" w:hAnsi="Arial" w:cs="Arial"/>
                <w:sz w:val="20"/>
                <w:szCs w:val="20"/>
              </w:rPr>
              <w:t>.</w:t>
            </w:r>
          </w:p>
        </w:tc>
        <w:tc>
          <w:tcPr>
            <w:tcW w:w="2586" w:type="dxa"/>
          </w:tcPr>
          <w:p w:rsidR="003A293C" w:rsidRPr="00FF3C5E" w:rsidRDefault="003A293C"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3A293C" w:rsidRPr="00FF3C5E" w:rsidRDefault="003A293C" w:rsidP="00BD5290">
            <w:pPr>
              <w:rPr>
                <w:rFonts w:ascii="Arial" w:hAnsi="Arial" w:cs="Arial"/>
                <w:sz w:val="20"/>
                <w:szCs w:val="20"/>
              </w:rPr>
            </w:pPr>
            <w:r w:rsidRPr="00FF3C5E">
              <w:rPr>
                <w:rFonts w:ascii="Arial" w:hAnsi="Arial" w:cs="Arial"/>
                <w:sz w:val="20"/>
                <w:szCs w:val="20"/>
              </w:rPr>
              <w:t>Ability to track when fees are removed or added, residency changes, changes in tuition/fees</w:t>
            </w:r>
            <w:r w:rsidR="00ED5211">
              <w:rPr>
                <w:rFonts w:ascii="Arial" w:hAnsi="Arial" w:cs="Arial"/>
                <w:sz w:val="20"/>
                <w:szCs w:val="20"/>
              </w:rPr>
              <w:t>/waivers</w:t>
            </w:r>
            <w:r w:rsidRPr="00FF3C5E">
              <w:rPr>
                <w:rFonts w:ascii="Arial" w:hAnsi="Arial" w:cs="Arial"/>
                <w:sz w:val="20"/>
                <w:szCs w:val="20"/>
              </w:rPr>
              <w:t xml:space="preserve"> due to </w:t>
            </w:r>
            <w:r w:rsidR="00ED5211">
              <w:rPr>
                <w:rFonts w:ascii="Arial" w:hAnsi="Arial" w:cs="Arial"/>
                <w:sz w:val="20"/>
                <w:szCs w:val="20"/>
              </w:rPr>
              <w:t xml:space="preserve">change in </w:t>
            </w:r>
            <w:r w:rsidRPr="00FF3C5E">
              <w:rPr>
                <w:rFonts w:ascii="Arial" w:hAnsi="Arial" w:cs="Arial"/>
                <w:sz w:val="20"/>
                <w:szCs w:val="20"/>
              </w:rPr>
              <w:t xml:space="preserve">program or academic level </w:t>
            </w:r>
            <w:r w:rsidR="00ED5211">
              <w:rPr>
                <w:rFonts w:ascii="Arial" w:hAnsi="Arial" w:cs="Arial"/>
                <w:sz w:val="20"/>
                <w:szCs w:val="20"/>
              </w:rPr>
              <w:t>or</w:t>
            </w:r>
            <w:r w:rsidRPr="00FF3C5E">
              <w:rPr>
                <w:rFonts w:ascii="Arial" w:hAnsi="Arial" w:cs="Arial"/>
                <w:sz w:val="20"/>
                <w:szCs w:val="20"/>
              </w:rPr>
              <w:t xml:space="preserve"> credit hour</w:t>
            </w:r>
            <w:r w:rsidR="00ED5211">
              <w:rPr>
                <w:rFonts w:ascii="Arial" w:hAnsi="Arial" w:cs="Arial"/>
                <w:sz w:val="20"/>
                <w:szCs w:val="20"/>
              </w:rPr>
              <w:t>s</w:t>
            </w:r>
            <w:r w:rsidRPr="00FF3C5E">
              <w:rPr>
                <w:rFonts w:ascii="Arial" w:hAnsi="Arial" w:cs="Arial"/>
                <w:sz w:val="20"/>
                <w:szCs w:val="20"/>
              </w:rPr>
              <w:t>.</w:t>
            </w:r>
          </w:p>
        </w:tc>
      </w:tr>
      <w:tr w:rsidR="003A293C" w:rsidRPr="00FF3C5E" w:rsidTr="00BD43D7">
        <w:trPr>
          <w:trHeight w:val="262"/>
        </w:trPr>
        <w:tc>
          <w:tcPr>
            <w:tcW w:w="2764" w:type="dxa"/>
          </w:tcPr>
          <w:p w:rsidR="003A293C" w:rsidRDefault="003A293C" w:rsidP="00BD43D7">
            <w:pPr>
              <w:rPr>
                <w:rFonts w:ascii="Arial" w:hAnsi="Arial" w:cs="Arial"/>
                <w:sz w:val="20"/>
                <w:szCs w:val="20"/>
              </w:rPr>
            </w:pPr>
            <w:r>
              <w:rPr>
                <w:rFonts w:ascii="Arial" w:hAnsi="Arial" w:cs="Arial"/>
                <w:sz w:val="20"/>
                <w:szCs w:val="20"/>
              </w:rPr>
              <w:t>Programs/Classes exempt from VA Benefits (Federal and/or State)</w:t>
            </w:r>
          </w:p>
        </w:tc>
        <w:tc>
          <w:tcPr>
            <w:tcW w:w="2586" w:type="dxa"/>
          </w:tcPr>
          <w:p w:rsidR="003A293C" w:rsidRDefault="003A293C" w:rsidP="00BD43D7">
            <w:pPr>
              <w:rPr>
                <w:rFonts w:ascii="Arial" w:hAnsi="Arial" w:cs="Arial"/>
                <w:sz w:val="20"/>
                <w:szCs w:val="20"/>
              </w:rPr>
            </w:pPr>
            <w:r>
              <w:rPr>
                <w:rFonts w:ascii="Arial" w:hAnsi="Arial" w:cs="Arial"/>
                <w:sz w:val="20"/>
                <w:szCs w:val="20"/>
              </w:rPr>
              <w:t>No current universal process.</w:t>
            </w:r>
          </w:p>
        </w:tc>
        <w:tc>
          <w:tcPr>
            <w:tcW w:w="4226" w:type="dxa"/>
          </w:tcPr>
          <w:p w:rsidR="003A293C" w:rsidRDefault="003A293C" w:rsidP="00D87327">
            <w:pPr>
              <w:rPr>
                <w:rFonts w:ascii="Arial" w:hAnsi="Arial" w:cs="Arial"/>
                <w:sz w:val="20"/>
                <w:szCs w:val="20"/>
              </w:rPr>
            </w:pPr>
            <w:r>
              <w:rPr>
                <w:rFonts w:ascii="Arial" w:hAnsi="Arial" w:cs="Arial"/>
                <w:sz w:val="20"/>
                <w:szCs w:val="20"/>
              </w:rPr>
              <w:t>The ability to determine when tuition and fees for various classes or programs are exempt from Federal and/or State VA Benefits.  This could happen due to dropped classes, courses which do not meet program requirements, special certificate programs, study abroad classes, etc.</w:t>
            </w:r>
          </w:p>
        </w:tc>
      </w:tr>
      <w:tr w:rsidR="003A293C" w:rsidRPr="00FF3C5E" w:rsidTr="00BD43D7">
        <w:trPr>
          <w:trHeight w:val="262"/>
        </w:trPr>
        <w:tc>
          <w:tcPr>
            <w:tcW w:w="2764" w:type="dxa"/>
          </w:tcPr>
          <w:p w:rsidR="003A293C" w:rsidRPr="00FF3C5E" w:rsidRDefault="003A293C" w:rsidP="00BD43D7">
            <w:pPr>
              <w:rPr>
                <w:rFonts w:ascii="Arial" w:hAnsi="Arial" w:cs="Arial"/>
                <w:sz w:val="20"/>
                <w:szCs w:val="20"/>
              </w:rPr>
            </w:pPr>
            <w:r w:rsidRPr="00FF3C5E">
              <w:rPr>
                <w:rFonts w:ascii="Arial" w:hAnsi="Arial" w:cs="Arial"/>
                <w:sz w:val="20"/>
                <w:szCs w:val="20"/>
              </w:rPr>
              <w:t xml:space="preserve">Yellow Ribbon </w:t>
            </w:r>
            <w:r w:rsidR="00885318">
              <w:rPr>
                <w:rFonts w:ascii="Arial" w:hAnsi="Arial" w:cs="Arial"/>
                <w:sz w:val="20"/>
                <w:szCs w:val="20"/>
              </w:rPr>
              <w:t xml:space="preserve">(YRP) </w:t>
            </w:r>
            <w:r w:rsidRPr="00FF3C5E">
              <w:rPr>
                <w:rFonts w:ascii="Arial" w:hAnsi="Arial" w:cs="Arial"/>
                <w:sz w:val="20"/>
                <w:szCs w:val="20"/>
              </w:rPr>
              <w:t>matching payments.</w:t>
            </w:r>
          </w:p>
        </w:tc>
        <w:tc>
          <w:tcPr>
            <w:tcW w:w="2586" w:type="dxa"/>
          </w:tcPr>
          <w:p w:rsidR="003A293C" w:rsidRPr="00FF3C5E" w:rsidRDefault="003A293C"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3A293C" w:rsidRPr="00FF3C5E" w:rsidRDefault="003A293C" w:rsidP="00BD43D7">
            <w:pPr>
              <w:rPr>
                <w:rFonts w:ascii="Arial" w:hAnsi="Arial" w:cs="Arial"/>
                <w:sz w:val="20"/>
                <w:szCs w:val="20"/>
              </w:rPr>
            </w:pPr>
            <w:r w:rsidRPr="00FF3C5E">
              <w:rPr>
                <w:rFonts w:ascii="Arial" w:hAnsi="Arial" w:cs="Arial"/>
                <w:sz w:val="20"/>
                <w:szCs w:val="20"/>
              </w:rPr>
              <w:t>Tracking yellow ribbon amounts billed to departments.</w:t>
            </w:r>
          </w:p>
        </w:tc>
      </w:tr>
      <w:tr w:rsidR="003A293C" w:rsidRPr="00FF3C5E" w:rsidTr="00BD43D7">
        <w:trPr>
          <w:trHeight w:val="262"/>
        </w:trPr>
        <w:tc>
          <w:tcPr>
            <w:tcW w:w="2764" w:type="dxa"/>
          </w:tcPr>
          <w:p w:rsidR="003A293C" w:rsidRPr="00FF3C5E" w:rsidRDefault="003A293C" w:rsidP="003A293C">
            <w:pPr>
              <w:rPr>
                <w:rFonts w:ascii="Arial" w:hAnsi="Arial" w:cs="Arial"/>
                <w:sz w:val="20"/>
                <w:szCs w:val="20"/>
              </w:rPr>
            </w:pPr>
            <w:r w:rsidRPr="00FF3C5E">
              <w:rPr>
                <w:rFonts w:ascii="Arial" w:hAnsi="Arial" w:cs="Arial"/>
                <w:sz w:val="20"/>
                <w:szCs w:val="20"/>
              </w:rPr>
              <w:t>Which students need funds</w:t>
            </w:r>
            <w:r>
              <w:rPr>
                <w:rFonts w:ascii="Arial" w:hAnsi="Arial" w:cs="Arial"/>
                <w:sz w:val="20"/>
                <w:szCs w:val="20"/>
              </w:rPr>
              <w:t xml:space="preserve"> </w:t>
            </w:r>
            <w:proofErr w:type="gramStart"/>
            <w:r>
              <w:rPr>
                <w:rFonts w:ascii="Arial" w:hAnsi="Arial" w:cs="Arial"/>
                <w:sz w:val="20"/>
                <w:szCs w:val="20"/>
              </w:rPr>
              <w:t>returned</w:t>
            </w:r>
            <w:r w:rsidRPr="00FF3C5E">
              <w:rPr>
                <w:rFonts w:ascii="Arial" w:hAnsi="Arial" w:cs="Arial"/>
                <w:sz w:val="20"/>
                <w:szCs w:val="20"/>
              </w:rPr>
              <w:t>.</w:t>
            </w:r>
            <w:proofErr w:type="gramEnd"/>
          </w:p>
        </w:tc>
        <w:tc>
          <w:tcPr>
            <w:tcW w:w="2586" w:type="dxa"/>
          </w:tcPr>
          <w:p w:rsidR="003A293C" w:rsidRPr="00FF3C5E" w:rsidRDefault="003A293C"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3A293C" w:rsidRPr="00FF3C5E" w:rsidRDefault="003A293C" w:rsidP="003A293C">
            <w:pPr>
              <w:rPr>
                <w:rFonts w:ascii="Arial" w:hAnsi="Arial" w:cs="Arial"/>
                <w:sz w:val="20"/>
                <w:szCs w:val="20"/>
              </w:rPr>
            </w:pPr>
            <w:r w:rsidRPr="00FF3C5E">
              <w:rPr>
                <w:rFonts w:ascii="Arial" w:hAnsi="Arial" w:cs="Arial"/>
                <w:sz w:val="20"/>
                <w:szCs w:val="20"/>
              </w:rPr>
              <w:t xml:space="preserve">Need a way to identify or track returning money to the </w:t>
            </w:r>
            <w:proofErr w:type="gramStart"/>
            <w:r w:rsidRPr="00FF3C5E">
              <w:rPr>
                <w:rFonts w:ascii="Arial" w:hAnsi="Arial" w:cs="Arial"/>
                <w:sz w:val="20"/>
                <w:szCs w:val="20"/>
              </w:rPr>
              <w:t>VA</w:t>
            </w:r>
            <w:r>
              <w:rPr>
                <w:rFonts w:ascii="Arial" w:hAnsi="Arial" w:cs="Arial"/>
                <w:sz w:val="20"/>
                <w:szCs w:val="20"/>
              </w:rPr>
              <w:t>.</w:t>
            </w:r>
            <w:r w:rsidRPr="00FF3C5E">
              <w:rPr>
                <w:rFonts w:ascii="Arial" w:hAnsi="Arial" w:cs="Arial"/>
                <w:sz w:val="20"/>
                <w:szCs w:val="20"/>
              </w:rPr>
              <w:t>.</w:t>
            </w:r>
            <w:proofErr w:type="gramEnd"/>
          </w:p>
        </w:tc>
      </w:tr>
      <w:tr w:rsidR="003A293C" w:rsidRPr="00FF3C5E" w:rsidTr="00BD43D7">
        <w:trPr>
          <w:trHeight w:val="262"/>
        </w:trPr>
        <w:tc>
          <w:tcPr>
            <w:tcW w:w="2764" w:type="dxa"/>
          </w:tcPr>
          <w:p w:rsidR="003A293C" w:rsidRPr="00FF3C5E" w:rsidRDefault="003A293C" w:rsidP="00BD43D7">
            <w:pPr>
              <w:rPr>
                <w:rFonts w:ascii="Arial" w:hAnsi="Arial" w:cs="Arial"/>
                <w:sz w:val="20"/>
                <w:szCs w:val="20"/>
              </w:rPr>
            </w:pPr>
            <w:r w:rsidRPr="00FF3C5E">
              <w:rPr>
                <w:rFonts w:ascii="Arial" w:hAnsi="Arial" w:cs="Arial"/>
                <w:sz w:val="20"/>
                <w:szCs w:val="20"/>
              </w:rPr>
              <w:t>Any monies that are applied to the student’s account for the sole purpose of covering tuition and fees.</w:t>
            </w:r>
          </w:p>
        </w:tc>
        <w:tc>
          <w:tcPr>
            <w:tcW w:w="2586" w:type="dxa"/>
          </w:tcPr>
          <w:p w:rsidR="003A293C" w:rsidRPr="00FF3C5E" w:rsidRDefault="003A293C"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3A293C" w:rsidRPr="00FF3C5E" w:rsidRDefault="003A293C" w:rsidP="003A293C">
            <w:pPr>
              <w:rPr>
                <w:rFonts w:ascii="Arial" w:hAnsi="Arial" w:cs="Arial"/>
                <w:sz w:val="20"/>
                <w:szCs w:val="20"/>
              </w:rPr>
            </w:pPr>
            <w:r w:rsidRPr="00FF3C5E">
              <w:rPr>
                <w:rFonts w:ascii="Arial" w:hAnsi="Arial" w:cs="Arial"/>
                <w:sz w:val="20"/>
                <w:szCs w:val="20"/>
              </w:rPr>
              <w:t>Tracking and monitoring payments sent for tuition and fees only. This ties into “last payer”</w:t>
            </w:r>
            <w:r>
              <w:rPr>
                <w:rFonts w:ascii="Arial" w:hAnsi="Arial" w:cs="Arial"/>
                <w:sz w:val="20"/>
                <w:szCs w:val="20"/>
              </w:rPr>
              <w:t xml:space="preserve"> rules</w:t>
            </w:r>
            <w:r w:rsidRPr="00FF3C5E">
              <w:rPr>
                <w:rFonts w:ascii="Arial" w:hAnsi="Arial" w:cs="Arial"/>
                <w:sz w:val="20"/>
                <w:szCs w:val="20"/>
              </w:rPr>
              <w:t xml:space="preserve"> </w:t>
            </w:r>
            <w:r>
              <w:rPr>
                <w:rFonts w:ascii="Arial" w:hAnsi="Arial" w:cs="Arial"/>
                <w:sz w:val="20"/>
                <w:szCs w:val="20"/>
              </w:rPr>
              <w:t>that</w:t>
            </w:r>
            <w:r w:rsidRPr="00FF3C5E">
              <w:rPr>
                <w:rFonts w:ascii="Arial" w:hAnsi="Arial" w:cs="Arial"/>
                <w:sz w:val="20"/>
                <w:szCs w:val="20"/>
              </w:rPr>
              <w:t xml:space="preserve"> institutions must be able to document.</w:t>
            </w:r>
          </w:p>
        </w:tc>
      </w:tr>
      <w:tr w:rsidR="003A293C" w:rsidRPr="00FF3C5E" w:rsidTr="00BD43D7">
        <w:trPr>
          <w:trHeight w:val="262"/>
        </w:trPr>
        <w:tc>
          <w:tcPr>
            <w:tcW w:w="2764" w:type="dxa"/>
          </w:tcPr>
          <w:p w:rsidR="003A293C" w:rsidRPr="00FF3C5E" w:rsidRDefault="003A293C" w:rsidP="00BD43D7">
            <w:pPr>
              <w:rPr>
                <w:rFonts w:ascii="Arial" w:hAnsi="Arial" w:cs="Arial"/>
                <w:sz w:val="20"/>
                <w:szCs w:val="20"/>
              </w:rPr>
            </w:pPr>
            <w:r w:rsidRPr="00FF3C5E">
              <w:rPr>
                <w:rFonts w:ascii="Arial" w:hAnsi="Arial" w:cs="Arial"/>
                <w:sz w:val="20"/>
                <w:szCs w:val="20"/>
              </w:rPr>
              <w:t>Estimating payment amount.</w:t>
            </w:r>
          </w:p>
        </w:tc>
        <w:tc>
          <w:tcPr>
            <w:tcW w:w="2586" w:type="dxa"/>
          </w:tcPr>
          <w:p w:rsidR="003A293C" w:rsidRPr="00FF3C5E" w:rsidRDefault="003A293C"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3A293C" w:rsidRPr="00FF3C5E" w:rsidRDefault="003A293C" w:rsidP="00BD43D7">
            <w:pPr>
              <w:rPr>
                <w:rFonts w:ascii="Arial" w:hAnsi="Arial" w:cs="Arial"/>
                <w:sz w:val="20"/>
                <w:szCs w:val="20"/>
              </w:rPr>
            </w:pPr>
            <w:r w:rsidRPr="00FF3C5E">
              <w:rPr>
                <w:rFonts w:ascii="Arial" w:hAnsi="Arial" w:cs="Arial"/>
                <w:sz w:val="20"/>
                <w:szCs w:val="20"/>
              </w:rPr>
              <w:t>A way to estimate amount of the payment from the VA and the ability to have a place holder on account (like anticipated aid).</w:t>
            </w:r>
          </w:p>
        </w:tc>
      </w:tr>
      <w:tr w:rsidR="003A293C" w:rsidRPr="00FF3C5E" w:rsidTr="00BD43D7">
        <w:trPr>
          <w:trHeight w:val="262"/>
        </w:trPr>
        <w:tc>
          <w:tcPr>
            <w:tcW w:w="2764" w:type="dxa"/>
          </w:tcPr>
          <w:p w:rsidR="003A293C" w:rsidRPr="00FF3C5E" w:rsidRDefault="003A293C" w:rsidP="00BD43D7">
            <w:pPr>
              <w:rPr>
                <w:rFonts w:ascii="Arial" w:hAnsi="Arial" w:cs="Arial"/>
                <w:sz w:val="20"/>
                <w:szCs w:val="20"/>
              </w:rPr>
            </w:pPr>
            <w:r w:rsidRPr="00FF3C5E">
              <w:rPr>
                <w:rFonts w:ascii="Arial" w:hAnsi="Arial" w:cs="Arial"/>
                <w:sz w:val="20"/>
                <w:szCs w:val="20"/>
              </w:rPr>
              <w:t>Payments received.</w:t>
            </w:r>
          </w:p>
        </w:tc>
        <w:tc>
          <w:tcPr>
            <w:tcW w:w="2586" w:type="dxa"/>
          </w:tcPr>
          <w:p w:rsidR="003A293C" w:rsidRPr="00FF3C5E" w:rsidRDefault="003A293C"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3A293C" w:rsidRPr="00FF3C5E" w:rsidRDefault="003A293C" w:rsidP="003A293C">
            <w:pPr>
              <w:rPr>
                <w:rFonts w:ascii="Arial" w:hAnsi="Arial" w:cs="Arial"/>
                <w:sz w:val="20"/>
                <w:szCs w:val="20"/>
              </w:rPr>
            </w:pPr>
            <w:r w:rsidRPr="00FF3C5E">
              <w:rPr>
                <w:rFonts w:ascii="Arial" w:hAnsi="Arial" w:cs="Arial"/>
                <w:sz w:val="20"/>
                <w:szCs w:val="20"/>
              </w:rPr>
              <w:t>Monitoring when payments are receiv</w:t>
            </w:r>
            <w:r>
              <w:rPr>
                <w:rFonts w:ascii="Arial" w:hAnsi="Arial" w:cs="Arial"/>
                <w:sz w:val="20"/>
                <w:szCs w:val="20"/>
              </w:rPr>
              <w:t>ed</w:t>
            </w:r>
            <w:r w:rsidRPr="00FF3C5E">
              <w:rPr>
                <w:rFonts w:ascii="Arial" w:hAnsi="Arial" w:cs="Arial"/>
                <w:sz w:val="20"/>
                <w:szCs w:val="20"/>
              </w:rPr>
              <w:t xml:space="preserve"> and when </w:t>
            </w:r>
            <w:r>
              <w:rPr>
                <w:rFonts w:ascii="Arial" w:hAnsi="Arial" w:cs="Arial"/>
                <w:sz w:val="20"/>
                <w:szCs w:val="20"/>
              </w:rPr>
              <w:t xml:space="preserve">expected </w:t>
            </w:r>
            <w:r w:rsidRPr="00FF3C5E">
              <w:rPr>
                <w:rFonts w:ascii="Arial" w:hAnsi="Arial" w:cs="Arial"/>
                <w:sz w:val="20"/>
                <w:szCs w:val="20"/>
              </w:rPr>
              <w:t>payments are missing.</w:t>
            </w:r>
          </w:p>
        </w:tc>
      </w:tr>
      <w:tr w:rsidR="003A293C" w:rsidRPr="00FF3C5E" w:rsidTr="00BD43D7">
        <w:trPr>
          <w:trHeight w:val="262"/>
        </w:trPr>
        <w:tc>
          <w:tcPr>
            <w:tcW w:w="2764" w:type="dxa"/>
          </w:tcPr>
          <w:p w:rsidR="003A293C" w:rsidRPr="00FF3C5E" w:rsidRDefault="003A293C" w:rsidP="00BD43D7">
            <w:pPr>
              <w:rPr>
                <w:rFonts w:ascii="Arial" w:hAnsi="Arial" w:cs="Arial"/>
                <w:sz w:val="20"/>
                <w:szCs w:val="20"/>
              </w:rPr>
            </w:pPr>
            <w:r w:rsidRPr="00FF3C5E">
              <w:rPr>
                <w:rFonts w:ascii="Arial" w:hAnsi="Arial" w:cs="Arial"/>
                <w:sz w:val="20"/>
                <w:szCs w:val="20"/>
              </w:rPr>
              <w:t>If the payments are accurate.</w:t>
            </w:r>
          </w:p>
        </w:tc>
        <w:tc>
          <w:tcPr>
            <w:tcW w:w="2586" w:type="dxa"/>
          </w:tcPr>
          <w:p w:rsidR="003A293C" w:rsidRPr="00FF3C5E" w:rsidRDefault="003A293C"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3A293C" w:rsidRPr="00FF3C5E" w:rsidRDefault="003A293C" w:rsidP="00BD43D7">
            <w:pPr>
              <w:rPr>
                <w:rFonts w:ascii="Arial" w:hAnsi="Arial" w:cs="Arial"/>
                <w:sz w:val="20"/>
                <w:szCs w:val="20"/>
              </w:rPr>
            </w:pPr>
            <w:r w:rsidRPr="00FF3C5E">
              <w:rPr>
                <w:rFonts w:ascii="Arial" w:hAnsi="Arial" w:cs="Arial"/>
                <w:sz w:val="20"/>
                <w:szCs w:val="20"/>
              </w:rPr>
              <w:t>Need to reduce the time spent on analyzing payments for accuracy.</w:t>
            </w:r>
          </w:p>
        </w:tc>
      </w:tr>
      <w:tr w:rsidR="003A293C" w:rsidRPr="00FF3C5E" w:rsidTr="00BD43D7">
        <w:trPr>
          <w:trHeight w:val="278"/>
        </w:trPr>
        <w:tc>
          <w:tcPr>
            <w:tcW w:w="2764" w:type="dxa"/>
          </w:tcPr>
          <w:p w:rsidR="003A293C" w:rsidRPr="00FF3C5E" w:rsidRDefault="003A293C" w:rsidP="00BD43D7">
            <w:pPr>
              <w:rPr>
                <w:rFonts w:ascii="Arial" w:hAnsi="Arial" w:cs="Arial"/>
                <w:sz w:val="20"/>
                <w:szCs w:val="20"/>
              </w:rPr>
            </w:pPr>
            <w:r w:rsidRPr="00FF3C5E">
              <w:rPr>
                <w:rFonts w:ascii="Arial" w:hAnsi="Arial" w:cs="Arial"/>
                <w:sz w:val="20"/>
                <w:szCs w:val="20"/>
              </w:rPr>
              <w:t>When payments apply to previous terms.</w:t>
            </w:r>
          </w:p>
        </w:tc>
        <w:tc>
          <w:tcPr>
            <w:tcW w:w="2586" w:type="dxa"/>
          </w:tcPr>
          <w:p w:rsidR="003A293C" w:rsidRPr="00FF3C5E" w:rsidRDefault="003A293C"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3A293C" w:rsidRPr="00FF3C5E" w:rsidRDefault="003A293C" w:rsidP="00BD43D7">
            <w:pPr>
              <w:rPr>
                <w:rFonts w:ascii="Arial" w:hAnsi="Arial" w:cs="Arial"/>
                <w:sz w:val="20"/>
                <w:szCs w:val="20"/>
              </w:rPr>
            </w:pPr>
            <w:r w:rsidRPr="00FF3C5E">
              <w:rPr>
                <w:rFonts w:ascii="Arial" w:hAnsi="Arial" w:cs="Arial"/>
                <w:sz w:val="20"/>
                <w:szCs w:val="20"/>
              </w:rPr>
              <w:t>Payments to apply to correct charges or sit as an unapplied credit.</w:t>
            </w:r>
          </w:p>
        </w:tc>
      </w:tr>
      <w:tr w:rsidR="003A293C" w:rsidRPr="00FF3C5E" w:rsidTr="00BD43D7">
        <w:trPr>
          <w:trHeight w:val="278"/>
        </w:trPr>
        <w:tc>
          <w:tcPr>
            <w:tcW w:w="2764" w:type="dxa"/>
          </w:tcPr>
          <w:p w:rsidR="003A293C" w:rsidRPr="00FF3C5E" w:rsidRDefault="003A293C" w:rsidP="00BD43D7">
            <w:pPr>
              <w:rPr>
                <w:rFonts w:ascii="Arial" w:hAnsi="Arial" w:cs="Arial"/>
                <w:sz w:val="20"/>
                <w:szCs w:val="20"/>
              </w:rPr>
            </w:pPr>
            <w:r w:rsidRPr="00FF3C5E">
              <w:rPr>
                <w:rFonts w:ascii="Arial" w:hAnsi="Arial" w:cs="Arial"/>
                <w:sz w:val="20"/>
                <w:szCs w:val="20"/>
              </w:rPr>
              <w:t>Students receiving Federal and State Tuition Assistance.</w:t>
            </w:r>
          </w:p>
        </w:tc>
        <w:tc>
          <w:tcPr>
            <w:tcW w:w="2586" w:type="dxa"/>
          </w:tcPr>
          <w:p w:rsidR="003A293C" w:rsidRPr="00FF3C5E" w:rsidRDefault="003A293C"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3A293C" w:rsidRPr="00FF3C5E" w:rsidRDefault="003A293C" w:rsidP="00BD43D7">
            <w:pPr>
              <w:rPr>
                <w:rFonts w:ascii="Arial" w:hAnsi="Arial" w:cs="Arial"/>
                <w:sz w:val="20"/>
                <w:szCs w:val="20"/>
              </w:rPr>
            </w:pPr>
            <w:r w:rsidRPr="00FF3C5E">
              <w:rPr>
                <w:rFonts w:ascii="Arial" w:hAnsi="Arial" w:cs="Arial"/>
                <w:sz w:val="20"/>
                <w:szCs w:val="20"/>
              </w:rPr>
              <w:t>Students switch between Federal and State Tuition Assistance and we need a better way to track what benefits the student will be receiving.</w:t>
            </w:r>
          </w:p>
        </w:tc>
      </w:tr>
    </w:tbl>
    <w:p w:rsidR="003A293C" w:rsidRDefault="003A293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4"/>
        <w:gridCol w:w="2586"/>
        <w:gridCol w:w="4226"/>
      </w:tblGrid>
      <w:tr w:rsidR="006D7A88" w:rsidRPr="00FF3C5E" w:rsidTr="00BD43D7">
        <w:trPr>
          <w:trHeight w:val="278"/>
        </w:trPr>
        <w:tc>
          <w:tcPr>
            <w:tcW w:w="2764" w:type="dxa"/>
          </w:tcPr>
          <w:p w:rsidR="006D7A88" w:rsidRPr="00FF3C5E" w:rsidRDefault="006D7A88" w:rsidP="006D7A88">
            <w:pPr>
              <w:jc w:val="center"/>
              <w:rPr>
                <w:rFonts w:ascii="Arial" w:hAnsi="Arial" w:cs="Arial"/>
                <w:b/>
                <w:bCs/>
                <w:sz w:val="20"/>
                <w:szCs w:val="20"/>
              </w:rPr>
            </w:pPr>
            <w:r w:rsidRPr="00FF3C5E">
              <w:rPr>
                <w:rFonts w:ascii="Arial" w:hAnsi="Arial" w:cs="Arial"/>
                <w:b/>
                <w:bCs/>
                <w:sz w:val="20"/>
                <w:szCs w:val="20"/>
              </w:rPr>
              <w:t>What must be tracked or monitored</w:t>
            </w:r>
          </w:p>
        </w:tc>
        <w:tc>
          <w:tcPr>
            <w:tcW w:w="2586" w:type="dxa"/>
          </w:tcPr>
          <w:p w:rsidR="006D7A88" w:rsidRPr="00FF3C5E" w:rsidRDefault="006D7A88" w:rsidP="006D7A88">
            <w:pPr>
              <w:jc w:val="center"/>
              <w:rPr>
                <w:rFonts w:ascii="Arial" w:hAnsi="Arial" w:cs="Arial"/>
                <w:b/>
                <w:bCs/>
                <w:sz w:val="20"/>
                <w:szCs w:val="20"/>
              </w:rPr>
            </w:pPr>
            <w:r w:rsidRPr="00FF3C5E">
              <w:rPr>
                <w:rFonts w:ascii="Arial" w:hAnsi="Arial" w:cs="Arial"/>
                <w:b/>
                <w:bCs/>
                <w:sz w:val="20"/>
                <w:szCs w:val="20"/>
              </w:rPr>
              <w:t>Where to locate it in PeopleSoft</w:t>
            </w:r>
          </w:p>
        </w:tc>
        <w:tc>
          <w:tcPr>
            <w:tcW w:w="4226" w:type="dxa"/>
          </w:tcPr>
          <w:p w:rsidR="006D7A88" w:rsidRPr="00FF3C5E" w:rsidRDefault="006D7A88" w:rsidP="006D7A88">
            <w:pPr>
              <w:jc w:val="center"/>
              <w:rPr>
                <w:rFonts w:ascii="Arial" w:hAnsi="Arial" w:cs="Arial"/>
                <w:b/>
                <w:bCs/>
                <w:sz w:val="20"/>
                <w:szCs w:val="20"/>
              </w:rPr>
            </w:pPr>
            <w:r w:rsidRPr="00FF3C5E">
              <w:rPr>
                <w:rFonts w:ascii="Arial" w:hAnsi="Arial" w:cs="Arial"/>
                <w:b/>
                <w:bCs/>
                <w:sz w:val="20"/>
                <w:szCs w:val="20"/>
              </w:rPr>
              <w:t>What is needed</w:t>
            </w:r>
          </w:p>
        </w:tc>
      </w:tr>
      <w:tr w:rsidR="003A293C" w:rsidRPr="00FF3C5E" w:rsidTr="00BD43D7">
        <w:trPr>
          <w:trHeight w:val="278"/>
        </w:trPr>
        <w:tc>
          <w:tcPr>
            <w:tcW w:w="2764" w:type="dxa"/>
          </w:tcPr>
          <w:p w:rsidR="003A293C" w:rsidRPr="00FF3C5E" w:rsidRDefault="003A293C" w:rsidP="00BD43D7">
            <w:pPr>
              <w:rPr>
                <w:rFonts w:ascii="Arial" w:hAnsi="Arial" w:cs="Arial"/>
                <w:sz w:val="20"/>
                <w:szCs w:val="20"/>
              </w:rPr>
            </w:pPr>
            <w:r w:rsidRPr="00FF3C5E">
              <w:rPr>
                <w:rFonts w:ascii="Arial" w:hAnsi="Arial" w:cs="Arial"/>
                <w:sz w:val="20"/>
                <w:szCs w:val="20"/>
              </w:rPr>
              <w:t>Students receiving ROTC scholarship that covers Tuition &amp; Fees.</w:t>
            </w:r>
          </w:p>
        </w:tc>
        <w:tc>
          <w:tcPr>
            <w:tcW w:w="2586" w:type="dxa"/>
          </w:tcPr>
          <w:p w:rsidR="003A293C" w:rsidRPr="00FF3C5E" w:rsidRDefault="003A293C"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3A293C" w:rsidRPr="00FF3C5E" w:rsidRDefault="003A293C" w:rsidP="00BD43D7">
            <w:pPr>
              <w:rPr>
                <w:rFonts w:ascii="Arial" w:hAnsi="Arial" w:cs="Arial"/>
                <w:sz w:val="20"/>
                <w:szCs w:val="20"/>
              </w:rPr>
            </w:pPr>
            <w:r w:rsidRPr="00FF3C5E">
              <w:rPr>
                <w:rFonts w:ascii="Arial" w:hAnsi="Arial" w:cs="Arial"/>
                <w:sz w:val="20"/>
                <w:szCs w:val="20"/>
              </w:rPr>
              <w:t>Need a way to track students receiving ROTC scholarship.</w:t>
            </w:r>
          </w:p>
        </w:tc>
      </w:tr>
      <w:tr w:rsidR="003A293C" w:rsidRPr="00FF3C5E" w:rsidTr="00BD43D7">
        <w:trPr>
          <w:trHeight w:val="278"/>
        </w:trPr>
        <w:tc>
          <w:tcPr>
            <w:tcW w:w="2764" w:type="dxa"/>
          </w:tcPr>
          <w:p w:rsidR="003A293C" w:rsidRPr="00FF3C5E" w:rsidRDefault="003A293C" w:rsidP="00BD43D7">
            <w:pPr>
              <w:rPr>
                <w:rFonts w:ascii="Arial" w:hAnsi="Arial" w:cs="Arial"/>
                <w:sz w:val="20"/>
                <w:szCs w:val="20"/>
              </w:rPr>
            </w:pPr>
            <w:r w:rsidRPr="00FF3C5E">
              <w:rPr>
                <w:rFonts w:ascii="Arial" w:hAnsi="Arial" w:cs="Arial"/>
                <w:sz w:val="20"/>
                <w:szCs w:val="20"/>
              </w:rPr>
              <w:t>YRP annual amount limits.</w:t>
            </w:r>
          </w:p>
        </w:tc>
        <w:tc>
          <w:tcPr>
            <w:tcW w:w="2586" w:type="dxa"/>
          </w:tcPr>
          <w:p w:rsidR="003A293C" w:rsidRPr="00FF3C5E" w:rsidRDefault="003A293C"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3A293C" w:rsidRPr="00FF3C5E" w:rsidRDefault="003A293C" w:rsidP="00BD43D7">
            <w:pPr>
              <w:rPr>
                <w:rFonts w:ascii="Arial" w:hAnsi="Arial" w:cs="Arial"/>
                <w:sz w:val="20"/>
                <w:szCs w:val="20"/>
              </w:rPr>
            </w:pPr>
            <w:r w:rsidRPr="00FF3C5E">
              <w:rPr>
                <w:rFonts w:ascii="Arial" w:hAnsi="Arial" w:cs="Arial"/>
                <w:sz w:val="20"/>
                <w:szCs w:val="20"/>
              </w:rPr>
              <w:t>Need a way to determine when a student has received the maximum yellow ribbon amount for the academic year.</w:t>
            </w:r>
          </w:p>
        </w:tc>
      </w:tr>
      <w:tr w:rsidR="003A293C" w:rsidRPr="00FF3C5E" w:rsidTr="00BD43D7">
        <w:trPr>
          <w:trHeight w:val="278"/>
        </w:trPr>
        <w:tc>
          <w:tcPr>
            <w:tcW w:w="2764" w:type="dxa"/>
          </w:tcPr>
          <w:p w:rsidR="003A293C" w:rsidRPr="00FF3C5E" w:rsidRDefault="003A293C" w:rsidP="00BD43D7">
            <w:pPr>
              <w:rPr>
                <w:rFonts w:ascii="Arial" w:hAnsi="Arial" w:cs="Arial"/>
                <w:sz w:val="20"/>
                <w:szCs w:val="20"/>
              </w:rPr>
            </w:pPr>
            <w:r w:rsidRPr="00FF3C5E">
              <w:rPr>
                <w:rFonts w:ascii="Arial" w:hAnsi="Arial" w:cs="Arial"/>
                <w:sz w:val="20"/>
                <w:szCs w:val="20"/>
              </w:rPr>
              <w:t xml:space="preserve">Interface between PeopleSoft and </w:t>
            </w:r>
            <w:proofErr w:type="spellStart"/>
            <w:r w:rsidRPr="00FF3C5E">
              <w:rPr>
                <w:rFonts w:ascii="Arial" w:hAnsi="Arial" w:cs="Arial"/>
                <w:sz w:val="20"/>
                <w:szCs w:val="20"/>
              </w:rPr>
              <w:t>GoArmyEd</w:t>
            </w:r>
            <w:proofErr w:type="spellEnd"/>
            <w:r w:rsidRPr="00FF3C5E">
              <w:rPr>
                <w:rFonts w:ascii="Arial" w:hAnsi="Arial" w:cs="Arial"/>
                <w:sz w:val="20"/>
                <w:szCs w:val="20"/>
              </w:rPr>
              <w:t xml:space="preserve"> (Army).</w:t>
            </w:r>
          </w:p>
        </w:tc>
        <w:tc>
          <w:tcPr>
            <w:tcW w:w="2586" w:type="dxa"/>
          </w:tcPr>
          <w:p w:rsidR="003A293C" w:rsidRPr="00FF3C5E" w:rsidRDefault="003A293C"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3A293C" w:rsidRPr="00FF3C5E" w:rsidRDefault="003A293C" w:rsidP="00BD43D7">
            <w:pPr>
              <w:rPr>
                <w:rFonts w:ascii="Arial" w:hAnsi="Arial" w:cs="Arial"/>
                <w:sz w:val="20"/>
                <w:szCs w:val="20"/>
              </w:rPr>
            </w:pPr>
            <w:r w:rsidRPr="00FF3C5E">
              <w:rPr>
                <w:rFonts w:ascii="Arial" w:hAnsi="Arial" w:cs="Arial"/>
                <w:sz w:val="20"/>
                <w:szCs w:val="20"/>
              </w:rPr>
              <w:t>Receiving billing authorizations, invoicing tuition and fees, inputting grades.</w:t>
            </w:r>
          </w:p>
        </w:tc>
      </w:tr>
      <w:tr w:rsidR="003A293C" w:rsidRPr="00FF3C5E" w:rsidTr="00BD43D7">
        <w:trPr>
          <w:trHeight w:val="278"/>
        </w:trPr>
        <w:tc>
          <w:tcPr>
            <w:tcW w:w="2764" w:type="dxa"/>
          </w:tcPr>
          <w:p w:rsidR="003A293C" w:rsidRPr="00FF3C5E" w:rsidRDefault="003A293C" w:rsidP="00BD43D7">
            <w:pPr>
              <w:rPr>
                <w:rFonts w:ascii="Arial" w:hAnsi="Arial" w:cs="Arial"/>
                <w:sz w:val="20"/>
                <w:szCs w:val="20"/>
              </w:rPr>
            </w:pPr>
            <w:r w:rsidRPr="00FF3C5E">
              <w:rPr>
                <w:rFonts w:ascii="Arial" w:hAnsi="Arial" w:cs="Arial"/>
                <w:sz w:val="20"/>
                <w:szCs w:val="20"/>
              </w:rPr>
              <w:t xml:space="preserve">Interface between PeopleSoft and </w:t>
            </w:r>
            <w:proofErr w:type="spellStart"/>
            <w:r w:rsidRPr="00FF3C5E">
              <w:rPr>
                <w:rFonts w:ascii="Arial" w:hAnsi="Arial" w:cs="Arial"/>
                <w:sz w:val="20"/>
                <w:szCs w:val="20"/>
              </w:rPr>
              <w:t>VAOnce</w:t>
            </w:r>
            <w:proofErr w:type="spellEnd"/>
            <w:r w:rsidRPr="00FF3C5E">
              <w:rPr>
                <w:rFonts w:ascii="Arial" w:hAnsi="Arial" w:cs="Arial"/>
                <w:sz w:val="20"/>
                <w:szCs w:val="20"/>
              </w:rPr>
              <w:t>.</w:t>
            </w:r>
          </w:p>
        </w:tc>
        <w:tc>
          <w:tcPr>
            <w:tcW w:w="2586" w:type="dxa"/>
          </w:tcPr>
          <w:p w:rsidR="003A293C" w:rsidRPr="00FF3C5E" w:rsidRDefault="003A293C"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3A293C" w:rsidRPr="00FF3C5E" w:rsidRDefault="003A293C" w:rsidP="00BD43D7">
            <w:pPr>
              <w:rPr>
                <w:rFonts w:ascii="Arial" w:hAnsi="Arial" w:cs="Arial"/>
                <w:sz w:val="20"/>
                <w:szCs w:val="20"/>
              </w:rPr>
            </w:pPr>
            <w:r w:rsidRPr="00FF3C5E">
              <w:rPr>
                <w:rFonts w:ascii="Arial" w:hAnsi="Arial" w:cs="Arial"/>
                <w:sz w:val="20"/>
                <w:szCs w:val="20"/>
              </w:rPr>
              <w:t>Transfer Bio/Demo Data, Amount Certified, Adjustments, Amendments.</w:t>
            </w:r>
          </w:p>
        </w:tc>
      </w:tr>
      <w:tr w:rsidR="003A293C" w:rsidRPr="00FF3C5E" w:rsidTr="00BD43D7">
        <w:trPr>
          <w:trHeight w:val="278"/>
        </w:trPr>
        <w:tc>
          <w:tcPr>
            <w:tcW w:w="2764" w:type="dxa"/>
          </w:tcPr>
          <w:p w:rsidR="003A293C" w:rsidRPr="00FF3C5E" w:rsidRDefault="003A293C" w:rsidP="00BD43D7">
            <w:pPr>
              <w:rPr>
                <w:rFonts w:ascii="Arial" w:hAnsi="Arial" w:cs="Arial"/>
                <w:sz w:val="20"/>
                <w:szCs w:val="20"/>
              </w:rPr>
            </w:pPr>
            <w:r w:rsidRPr="00FF3C5E">
              <w:rPr>
                <w:rFonts w:ascii="Arial" w:hAnsi="Arial" w:cs="Arial"/>
                <w:sz w:val="20"/>
                <w:szCs w:val="20"/>
              </w:rPr>
              <w:t>Interface between PeopleSoft and AI Portal (Air Force).</w:t>
            </w:r>
          </w:p>
        </w:tc>
        <w:tc>
          <w:tcPr>
            <w:tcW w:w="2586" w:type="dxa"/>
          </w:tcPr>
          <w:p w:rsidR="003A293C" w:rsidRPr="00FF3C5E" w:rsidRDefault="003A293C" w:rsidP="00BD43D7">
            <w:pPr>
              <w:rPr>
                <w:rFonts w:ascii="Arial" w:hAnsi="Arial" w:cs="Arial"/>
                <w:sz w:val="20"/>
                <w:szCs w:val="20"/>
              </w:rPr>
            </w:pPr>
            <w:r w:rsidRPr="00FF3C5E">
              <w:rPr>
                <w:rFonts w:ascii="Arial" w:hAnsi="Arial" w:cs="Arial"/>
                <w:sz w:val="20"/>
                <w:szCs w:val="20"/>
              </w:rPr>
              <w:t>No current universal process.</w:t>
            </w:r>
          </w:p>
        </w:tc>
        <w:tc>
          <w:tcPr>
            <w:tcW w:w="4226" w:type="dxa"/>
          </w:tcPr>
          <w:p w:rsidR="003A293C" w:rsidRPr="00FF3C5E" w:rsidRDefault="003A293C" w:rsidP="00BD43D7">
            <w:pPr>
              <w:rPr>
                <w:rFonts w:ascii="Arial" w:hAnsi="Arial" w:cs="Arial"/>
                <w:sz w:val="20"/>
                <w:szCs w:val="20"/>
              </w:rPr>
            </w:pPr>
            <w:r w:rsidRPr="00FF3C5E">
              <w:rPr>
                <w:rFonts w:ascii="Arial" w:hAnsi="Arial" w:cs="Arial"/>
                <w:sz w:val="20"/>
                <w:szCs w:val="20"/>
              </w:rPr>
              <w:t>Invoicing</w:t>
            </w:r>
            <w:r>
              <w:rPr>
                <w:rFonts w:ascii="Arial" w:hAnsi="Arial" w:cs="Arial"/>
                <w:sz w:val="20"/>
                <w:szCs w:val="20"/>
              </w:rPr>
              <w:t xml:space="preserve"> information.</w:t>
            </w:r>
          </w:p>
        </w:tc>
      </w:tr>
    </w:tbl>
    <w:p w:rsidR="00206C82" w:rsidRPr="00FF3C5E" w:rsidRDefault="00206C82" w:rsidP="00206C82">
      <w:pPr>
        <w:rPr>
          <w:rFonts w:ascii="Arial" w:hAnsi="Arial" w:cs="Arial"/>
          <w:sz w:val="20"/>
          <w:szCs w:val="20"/>
        </w:rPr>
      </w:pPr>
    </w:p>
    <w:p w:rsidR="00206C82" w:rsidRPr="00FF3C5E" w:rsidRDefault="00206C82" w:rsidP="00206C82">
      <w:pPr>
        <w:rPr>
          <w:rFonts w:ascii="Arial" w:hAnsi="Arial" w:cs="Arial"/>
          <w:sz w:val="20"/>
          <w:szCs w:val="20"/>
        </w:rPr>
      </w:pPr>
    </w:p>
    <w:p w:rsidR="00206C82" w:rsidRPr="00FF3C5E" w:rsidRDefault="00206C82" w:rsidP="00206C82">
      <w:pPr>
        <w:rPr>
          <w:rFonts w:ascii="Arial" w:hAnsi="Arial" w:cs="Arial"/>
          <w:sz w:val="20"/>
          <w:szCs w:val="20"/>
        </w:rPr>
      </w:pPr>
    </w:p>
    <w:p w:rsidR="00206C82" w:rsidRPr="00FF3C5E" w:rsidRDefault="00206C82" w:rsidP="00206C82">
      <w:pPr>
        <w:rPr>
          <w:rFonts w:ascii="Arial" w:hAnsi="Arial" w:cs="Arial"/>
          <w:sz w:val="20"/>
          <w:szCs w:val="20"/>
        </w:rPr>
      </w:pPr>
    </w:p>
    <w:p w:rsidR="00206C82" w:rsidRPr="00FF3C5E" w:rsidRDefault="00206C82" w:rsidP="00206C82">
      <w:pPr>
        <w:spacing w:line="280" w:lineRule="exact"/>
        <w:ind w:left="1440"/>
        <w:rPr>
          <w:rFonts w:ascii="Arial" w:hAnsi="Arial" w:cs="Arial"/>
          <w:sz w:val="20"/>
          <w:szCs w:val="20"/>
        </w:rPr>
      </w:pPr>
    </w:p>
    <w:p w:rsidR="00206C82" w:rsidRPr="0004752D" w:rsidRDefault="00206C82" w:rsidP="00206C82">
      <w:pPr>
        <w:spacing w:line="280" w:lineRule="exact"/>
        <w:ind w:left="1440"/>
        <w:rPr>
          <w:rFonts w:ascii="Arial" w:hAnsi="Arial" w:cs="Arial"/>
          <w:sz w:val="24"/>
          <w:szCs w:val="24"/>
        </w:rPr>
      </w:pPr>
    </w:p>
    <w:p w:rsidR="00206C82" w:rsidRPr="0004752D" w:rsidRDefault="00206C82" w:rsidP="00206C82">
      <w:pPr>
        <w:spacing w:line="280" w:lineRule="exact"/>
        <w:ind w:left="1440"/>
        <w:rPr>
          <w:rFonts w:ascii="Arial" w:hAnsi="Arial" w:cs="Arial"/>
          <w:sz w:val="24"/>
          <w:szCs w:val="24"/>
        </w:rPr>
      </w:pPr>
    </w:p>
    <w:p w:rsidR="00206C82" w:rsidRPr="0004752D" w:rsidRDefault="00206C82" w:rsidP="00206C82">
      <w:pPr>
        <w:spacing w:line="280" w:lineRule="exact"/>
        <w:ind w:left="1440"/>
        <w:rPr>
          <w:rFonts w:ascii="Arial" w:hAnsi="Arial" w:cs="Arial"/>
          <w:sz w:val="24"/>
          <w:szCs w:val="24"/>
        </w:rPr>
      </w:pPr>
    </w:p>
    <w:p w:rsidR="00206C82" w:rsidRPr="0004752D" w:rsidRDefault="00206C82" w:rsidP="00206C82">
      <w:pPr>
        <w:spacing w:line="280" w:lineRule="exact"/>
        <w:ind w:left="1440"/>
        <w:rPr>
          <w:rFonts w:ascii="Arial" w:hAnsi="Arial" w:cs="Arial"/>
          <w:sz w:val="24"/>
          <w:szCs w:val="24"/>
        </w:rPr>
      </w:pPr>
    </w:p>
    <w:p w:rsidR="00206C82" w:rsidRPr="0004752D" w:rsidRDefault="00206C82" w:rsidP="00206C82">
      <w:pPr>
        <w:spacing w:line="280" w:lineRule="exact"/>
        <w:ind w:left="1440"/>
        <w:rPr>
          <w:rFonts w:ascii="Arial" w:hAnsi="Arial" w:cs="Arial"/>
          <w:sz w:val="24"/>
          <w:szCs w:val="24"/>
        </w:rPr>
      </w:pPr>
    </w:p>
    <w:p w:rsidR="00D9358F" w:rsidRDefault="00D9358F">
      <w:pPr>
        <w:rPr>
          <w:rFonts w:ascii="Arial" w:eastAsiaTheme="majorEastAsia" w:hAnsi="Arial" w:cs="Arial"/>
          <w:b/>
          <w:bCs/>
          <w:color w:val="365F91" w:themeColor="accent1" w:themeShade="BF"/>
          <w:sz w:val="24"/>
          <w:szCs w:val="24"/>
        </w:rPr>
      </w:pPr>
      <w:r>
        <w:rPr>
          <w:rFonts w:ascii="Arial" w:hAnsi="Arial" w:cs="Arial"/>
          <w:sz w:val="24"/>
          <w:szCs w:val="24"/>
        </w:rPr>
        <w:br w:type="page"/>
      </w:r>
    </w:p>
    <w:p w:rsidR="00206C82" w:rsidRPr="00425991" w:rsidRDefault="00885318" w:rsidP="00425991">
      <w:pPr>
        <w:pStyle w:val="Heading1"/>
        <w:numPr>
          <w:ilvl w:val="0"/>
          <w:numId w:val="5"/>
        </w:numPr>
        <w:rPr>
          <w:rFonts w:ascii="Arial" w:hAnsi="Arial" w:cs="Arial"/>
          <w:color w:val="002060"/>
          <w:sz w:val="24"/>
          <w:szCs w:val="24"/>
        </w:rPr>
      </w:pPr>
      <w:bookmarkStart w:id="27" w:name="_Toc304305973"/>
      <w:r w:rsidRPr="00425991">
        <w:rPr>
          <w:rFonts w:ascii="Arial" w:hAnsi="Arial" w:cs="Arial"/>
          <w:color w:val="002060"/>
          <w:sz w:val="24"/>
          <w:szCs w:val="24"/>
        </w:rPr>
        <w:lastRenderedPageBreak/>
        <w:t>D</w:t>
      </w:r>
      <w:r w:rsidR="00206C82" w:rsidRPr="00425991">
        <w:rPr>
          <w:rFonts w:ascii="Arial" w:hAnsi="Arial" w:cs="Arial"/>
          <w:color w:val="002060"/>
          <w:sz w:val="24"/>
          <w:szCs w:val="24"/>
        </w:rPr>
        <w:t>ocument Information</w:t>
      </w:r>
      <w:bookmarkEnd w:id="27"/>
    </w:p>
    <w:p w:rsidR="00885318" w:rsidRPr="0004752D" w:rsidRDefault="00885318" w:rsidP="00BD43D7">
      <w:pPr>
        <w:rPr>
          <w:rFonts w:ascii="Arial" w:hAnsi="Arial" w:cs="Arial"/>
          <w:sz w:val="24"/>
          <w:szCs w:val="24"/>
        </w:rPr>
      </w:pPr>
    </w:p>
    <w:p w:rsidR="00206C82" w:rsidRDefault="00206C82" w:rsidP="00425991">
      <w:pPr>
        <w:spacing w:line="280" w:lineRule="exact"/>
        <w:rPr>
          <w:rFonts w:ascii="Arial" w:hAnsi="Arial" w:cs="Arial"/>
          <w:sz w:val="24"/>
          <w:szCs w:val="24"/>
        </w:rPr>
      </w:pPr>
      <w:r w:rsidRPr="0004752D">
        <w:rPr>
          <w:rFonts w:ascii="Arial" w:hAnsi="Arial" w:cs="Arial"/>
          <w:sz w:val="24"/>
          <w:szCs w:val="24"/>
        </w:rPr>
        <w:t>This document was developed and reviewed by the</w:t>
      </w:r>
      <w:r w:rsidR="00885318">
        <w:rPr>
          <w:rFonts w:ascii="Arial" w:hAnsi="Arial" w:cs="Arial"/>
          <w:sz w:val="24"/>
          <w:szCs w:val="24"/>
        </w:rPr>
        <w:t xml:space="preserve"> </w:t>
      </w:r>
      <w:r w:rsidRPr="0004752D">
        <w:rPr>
          <w:rFonts w:ascii="Arial" w:hAnsi="Arial" w:cs="Arial"/>
          <w:sz w:val="24"/>
          <w:szCs w:val="24"/>
        </w:rPr>
        <w:t>Veterans Working Group</w:t>
      </w:r>
      <w:r w:rsidR="00885318">
        <w:rPr>
          <w:rFonts w:ascii="Arial" w:hAnsi="Arial" w:cs="Arial"/>
          <w:sz w:val="24"/>
          <w:szCs w:val="24"/>
        </w:rPr>
        <w:t>.</w:t>
      </w:r>
    </w:p>
    <w:tbl>
      <w:tblPr>
        <w:tblStyle w:val="TableGrid"/>
        <w:tblW w:w="10890" w:type="dxa"/>
        <w:tblInd w:w="-522" w:type="dxa"/>
        <w:tblLook w:val="04A0" w:firstRow="1" w:lastRow="0" w:firstColumn="1" w:lastColumn="0" w:noHBand="0" w:noVBand="1"/>
      </w:tblPr>
      <w:tblGrid>
        <w:gridCol w:w="2880"/>
        <w:gridCol w:w="2790"/>
        <w:gridCol w:w="1890"/>
        <w:gridCol w:w="3330"/>
      </w:tblGrid>
      <w:tr w:rsidR="006D7A88" w:rsidTr="00473E8A">
        <w:tc>
          <w:tcPr>
            <w:tcW w:w="10890" w:type="dxa"/>
            <w:gridSpan w:val="4"/>
          </w:tcPr>
          <w:p w:rsidR="006D7A88" w:rsidRDefault="006D7A88" w:rsidP="006D7A88">
            <w:pPr>
              <w:spacing w:line="280" w:lineRule="exact"/>
              <w:jc w:val="center"/>
              <w:rPr>
                <w:rFonts w:ascii="Arial" w:hAnsi="Arial" w:cs="Arial"/>
                <w:sz w:val="24"/>
                <w:szCs w:val="24"/>
              </w:rPr>
            </w:pPr>
            <w:r>
              <w:rPr>
                <w:rFonts w:ascii="Arial" w:hAnsi="Arial" w:cs="Arial"/>
                <w:sz w:val="24"/>
                <w:szCs w:val="24"/>
              </w:rPr>
              <w:t>Veterans Working Group</w:t>
            </w:r>
            <w:r w:rsidR="00885318">
              <w:rPr>
                <w:rFonts w:ascii="Arial" w:hAnsi="Arial" w:cs="Arial"/>
                <w:sz w:val="24"/>
                <w:szCs w:val="24"/>
              </w:rPr>
              <w:t xml:space="preserve"> Participants</w:t>
            </w:r>
          </w:p>
        </w:tc>
      </w:tr>
      <w:tr w:rsidR="006D7A88" w:rsidTr="00473E8A">
        <w:tc>
          <w:tcPr>
            <w:tcW w:w="2880" w:type="dxa"/>
          </w:tcPr>
          <w:p w:rsidR="006D7A88" w:rsidRDefault="006D7A88" w:rsidP="00206C82">
            <w:pPr>
              <w:spacing w:line="280" w:lineRule="exact"/>
              <w:rPr>
                <w:rFonts w:ascii="Arial" w:hAnsi="Arial" w:cs="Arial"/>
                <w:sz w:val="24"/>
                <w:szCs w:val="24"/>
              </w:rPr>
            </w:pPr>
            <w:r>
              <w:rPr>
                <w:rFonts w:ascii="Arial" w:hAnsi="Arial" w:cs="Arial"/>
                <w:sz w:val="24"/>
                <w:szCs w:val="24"/>
              </w:rPr>
              <w:t>Name</w:t>
            </w:r>
          </w:p>
        </w:tc>
        <w:tc>
          <w:tcPr>
            <w:tcW w:w="2790" w:type="dxa"/>
          </w:tcPr>
          <w:p w:rsidR="006D7A88" w:rsidRDefault="006D7A88" w:rsidP="00206C82">
            <w:pPr>
              <w:spacing w:line="280" w:lineRule="exact"/>
              <w:rPr>
                <w:rFonts w:ascii="Arial" w:hAnsi="Arial" w:cs="Arial"/>
                <w:sz w:val="24"/>
                <w:szCs w:val="24"/>
              </w:rPr>
            </w:pPr>
            <w:r>
              <w:rPr>
                <w:rFonts w:ascii="Arial" w:hAnsi="Arial" w:cs="Arial"/>
                <w:sz w:val="24"/>
                <w:szCs w:val="24"/>
              </w:rPr>
              <w:t>College</w:t>
            </w:r>
          </w:p>
        </w:tc>
        <w:tc>
          <w:tcPr>
            <w:tcW w:w="1890" w:type="dxa"/>
          </w:tcPr>
          <w:p w:rsidR="006D7A88" w:rsidRDefault="006D7A88" w:rsidP="00206C82">
            <w:pPr>
              <w:spacing w:line="280" w:lineRule="exact"/>
              <w:rPr>
                <w:rFonts w:ascii="Arial" w:hAnsi="Arial" w:cs="Arial"/>
                <w:sz w:val="24"/>
                <w:szCs w:val="24"/>
              </w:rPr>
            </w:pPr>
            <w:r>
              <w:rPr>
                <w:rFonts w:ascii="Arial" w:hAnsi="Arial" w:cs="Arial"/>
                <w:sz w:val="24"/>
                <w:szCs w:val="24"/>
              </w:rPr>
              <w:t>College Type</w:t>
            </w:r>
          </w:p>
        </w:tc>
        <w:tc>
          <w:tcPr>
            <w:tcW w:w="3330" w:type="dxa"/>
          </w:tcPr>
          <w:p w:rsidR="006D7A88" w:rsidRDefault="006D7A88" w:rsidP="00206C82">
            <w:pPr>
              <w:spacing w:line="280" w:lineRule="exact"/>
              <w:rPr>
                <w:rFonts w:ascii="Arial" w:hAnsi="Arial" w:cs="Arial"/>
                <w:sz w:val="24"/>
                <w:szCs w:val="24"/>
              </w:rPr>
            </w:pPr>
            <w:proofErr w:type="spellStart"/>
            <w:r>
              <w:rPr>
                <w:rFonts w:ascii="Arial" w:hAnsi="Arial" w:cs="Arial"/>
                <w:sz w:val="24"/>
                <w:szCs w:val="24"/>
              </w:rPr>
              <w:t>Peoplesoft</w:t>
            </w:r>
            <w:proofErr w:type="spellEnd"/>
            <w:r>
              <w:rPr>
                <w:rFonts w:ascii="Arial" w:hAnsi="Arial" w:cs="Arial"/>
                <w:sz w:val="24"/>
                <w:szCs w:val="24"/>
              </w:rPr>
              <w:t xml:space="preserve"> </w:t>
            </w:r>
          </w:p>
          <w:p w:rsidR="006D7A88" w:rsidRDefault="006D7A88" w:rsidP="00206C82">
            <w:pPr>
              <w:spacing w:line="280" w:lineRule="exact"/>
              <w:rPr>
                <w:rFonts w:ascii="Arial" w:hAnsi="Arial" w:cs="Arial"/>
                <w:sz w:val="24"/>
                <w:szCs w:val="24"/>
              </w:rPr>
            </w:pPr>
            <w:r>
              <w:rPr>
                <w:rFonts w:ascii="Arial" w:hAnsi="Arial" w:cs="Arial"/>
                <w:sz w:val="24"/>
                <w:szCs w:val="24"/>
              </w:rPr>
              <w:t>Module</w:t>
            </w:r>
          </w:p>
        </w:tc>
      </w:tr>
      <w:tr w:rsidR="006D7A88" w:rsidTr="00473E8A">
        <w:tc>
          <w:tcPr>
            <w:tcW w:w="2880" w:type="dxa"/>
          </w:tcPr>
          <w:p w:rsidR="006D7A88" w:rsidRPr="00473E8A" w:rsidRDefault="00473E8A" w:rsidP="00206C82">
            <w:pPr>
              <w:spacing w:line="280" w:lineRule="exact"/>
              <w:rPr>
                <w:rFonts w:ascii="Arial" w:hAnsi="Arial" w:cs="Arial"/>
                <w:sz w:val="20"/>
                <w:szCs w:val="20"/>
              </w:rPr>
            </w:pPr>
            <w:r w:rsidRPr="00473E8A">
              <w:rPr>
                <w:rFonts w:ascii="Arial" w:hAnsi="Arial" w:cs="Arial"/>
                <w:sz w:val="20"/>
                <w:szCs w:val="20"/>
              </w:rPr>
              <w:t xml:space="preserve">Anderson, </w:t>
            </w:r>
            <w:proofErr w:type="spellStart"/>
            <w:r w:rsidRPr="00473E8A">
              <w:rPr>
                <w:rFonts w:ascii="Arial" w:hAnsi="Arial" w:cs="Arial"/>
                <w:sz w:val="20"/>
                <w:szCs w:val="20"/>
              </w:rPr>
              <w:t>Carin</w:t>
            </w:r>
            <w:proofErr w:type="spellEnd"/>
          </w:p>
        </w:tc>
        <w:tc>
          <w:tcPr>
            <w:tcW w:w="2790" w:type="dxa"/>
          </w:tcPr>
          <w:p w:rsidR="006D7A88" w:rsidRPr="00473E8A" w:rsidRDefault="00473E8A" w:rsidP="00206C82">
            <w:pPr>
              <w:spacing w:line="280" w:lineRule="exact"/>
              <w:rPr>
                <w:rFonts w:ascii="Arial" w:hAnsi="Arial" w:cs="Arial"/>
                <w:sz w:val="20"/>
                <w:szCs w:val="20"/>
              </w:rPr>
            </w:pPr>
            <w:r w:rsidRPr="00473E8A">
              <w:rPr>
                <w:rFonts w:ascii="Arial" w:hAnsi="Arial" w:cs="Arial"/>
                <w:sz w:val="20"/>
                <w:szCs w:val="20"/>
              </w:rPr>
              <w:t>University of Minnesota</w:t>
            </w:r>
          </w:p>
        </w:tc>
        <w:tc>
          <w:tcPr>
            <w:tcW w:w="1890" w:type="dxa"/>
          </w:tcPr>
          <w:p w:rsidR="00473E8A" w:rsidRPr="00473E8A" w:rsidRDefault="00473E8A" w:rsidP="00473E8A">
            <w:pPr>
              <w:spacing w:line="280" w:lineRule="exact"/>
              <w:rPr>
                <w:rFonts w:ascii="Arial" w:hAnsi="Arial" w:cs="Arial"/>
                <w:sz w:val="20"/>
                <w:szCs w:val="20"/>
              </w:rPr>
            </w:pPr>
            <w:r w:rsidRPr="00473E8A">
              <w:rPr>
                <w:rFonts w:ascii="Arial" w:hAnsi="Arial" w:cs="Arial"/>
                <w:sz w:val="20"/>
                <w:szCs w:val="20"/>
              </w:rPr>
              <w:t>Large Public</w:t>
            </w:r>
          </w:p>
        </w:tc>
        <w:tc>
          <w:tcPr>
            <w:tcW w:w="3330" w:type="dxa"/>
          </w:tcPr>
          <w:p w:rsidR="006D7A88" w:rsidRPr="00473E8A" w:rsidRDefault="00473E8A" w:rsidP="00A70848">
            <w:pPr>
              <w:spacing w:line="280" w:lineRule="exact"/>
              <w:rPr>
                <w:rFonts w:ascii="Arial" w:hAnsi="Arial" w:cs="Arial"/>
                <w:sz w:val="20"/>
                <w:szCs w:val="20"/>
              </w:rPr>
            </w:pPr>
            <w:r w:rsidRPr="00473E8A">
              <w:rPr>
                <w:rFonts w:ascii="Arial" w:hAnsi="Arial" w:cs="Arial"/>
                <w:sz w:val="20"/>
                <w:szCs w:val="20"/>
              </w:rPr>
              <w:t>Veteran Service, One Stop</w:t>
            </w:r>
          </w:p>
        </w:tc>
      </w:tr>
      <w:tr w:rsidR="006D7A88" w:rsidTr="00473E8A">
        <w:tc>
          <w:tcPr>
            <w:tcW w:w="2880" w:type="dxa"/>
          </w:tcPr>
          <w:p w:rsidR="006D7A88" w:rsidRPr="00473E8A" w:rsidRDefault="00473E8A" w:rsidP="00206C82">
            <w:pPr>
              <w:spacing w:line="280" w:lineRule="exact"/>
              <w:rPr>
                <w:rFonts w:ascii="Arial" w:hAnsi="Arial" w:cs="Arial"/>
                <w:sz w:val="20"/>
                <w:szCs w:val="20"/>
              </w:rPr>
            </w:pPr>
            <w:r w:rsidRPr="00473E8A">
              <w:rPr>
                <w:rFonts w:ascii="Arial" w:hAnsi="Arial" w:cs="Arial"/>
                <w:sz w:val="20"/>
                <w:szCs w:val="20"/>
              </w:rPr>
              <w:t>Barstow, Donald</w:t>
            </w:r>
          </w:p>
        </w:tc>
        <w:tc>
          <w:tcPr>
            <w:tcW w:w="2790" w:type="dxa"/>
          </w:tcPr>
          <w:p w:rsidR="006D7A88" w:rsidRPr="00473E8A" w:rsidRDefault="00473E8A" w:rsidP="00206C82">
            <w:pPr>
              <w:spacing w:line="280" w:lineRule="exact"/>
              <w:rPr>
                <w:rFonts w:ascii="Arial" w:hAnsi="Arial" w:cs="Arial"/>
                <w:sz w:val="20"/>
                <w:szCs w:val="20"/>
              </w:rPr>
            </w:pPr>
            <w:r w:rsidRPr="00473E8A">
              <w:rPr>
                <w:rFonts w:ascii="Arial" w:hAnsi="Arial" w:cs="Arial"/>
                <w:sz w:val="20"/>
                <w:szCs w:val="20"/>
              </w:rPr>
              <w:t>James Madison University</w:t>
            </w:r>
          </w:p>
        </w:tc>
        <w:tc>
          <w:tcPr>
            <w:tcW w:w="1890" w:type="dxa"/>
          </w:tcPr>
          <w:p w:rsidR="00473E8A" w:rsidRPr="00473E8A" w:rsidRDefault="00473E8A" w:rsidP="00473E8A">
            <w:pPr>
              <w:spacing w:line="280" w:lineRule="exact"/>
              <w:rPr>
                <w:rFonts w:ascii="Arial" w:hAnsi="Arial" w:cs="Arial"/>
                <w:sz w:val="20"/>
                <w:szCs w:val="20"/>
              </w:rPr>
            </w:pPr>
            <w:r w:rsidRPr="00473E8A">
              <w:rPr>
                <w:rFonts w:ascii="Arial" w:hAnsi="Arial" w:cs="Arial"/>
                <w:sz w:val="20"/>
                <w:szCs w:val="20"/>
              </w:rPr>
              <w:t>Medium</w:t>
            </w:r>
            <w:r>
              <w:rPr>
                <w:rFonts w:ascii="Arial" w:hAnsi="Arial" w:cs="Arial"/>
                <w:sz w:val="20"/>
                <w:szCs w:val="20"/>
              </w:rPr>
              <w:t xml:space="preserve"> </w:t>
            </w:r>
            <w:r w:rsidRPr="00473E8A">
              <w:rPr>
                <w:rFonts w:ascii="Arial" w:hAnsi="Arial" w:cs="Arial"/>
                <w:sz w:val="20"/>
                <w:szCs w:val="20"/>
              </w:rPr>
              <w:t>Public</w:t>
            </w:r>
          </w:p>
        </w:tc>
        <w:tc>
          <w:tcPr>
            <w:tcW w:w="3330" w:type="dxa"/>
          </w:tcPr>
          <w:p w:rsidR="006D7A88" w:rsidRPr="00473E8A" w:rsidRDefault="00473E8A" w:rsidP="00206C82">
            <w:pPr>
              <w:spacing w:line="280" w:lineRule="exact"/>
              <w:rPr>
                <w:rFonts w:ascii="Arial" w:hAnsi="Arial" w:cs="Arial"/>
                <w:sz w:val="20"/>
                <w:szCs w:val="20"/>
              </w:rPr>
            </w:pPr>
            <w:r>
              <w:rPr>
                <w:rFonts w:ascii="Arial" w:hAnsi="Arial" w:cs="Arial"/>
                <w:sz w:val="20"/>
                <w:szCs w:val="20"/>
              </w:rPr>
              <w:t>IT</w:t>
            </w:r>
          </w:p>
        </w:tc>
      </w:tr>
      <w:tr w:rsidR="006D7A88" w:rsidTr="00473E8A">
        <w:tc>
          <w:tcPr>
            <w:tcW w:w="2880" w:type="dxa"/>
          </w:tcPr>
          <w:p w:rsidR="006D7A88" w:rsidRPr="00473E8A" w:rsidRDefault="00473E8A" w:rsidP="00206C82">
            <w:pPr>
              <w:spacing w:line="280" w:lineRule="exact"/>
              <w:rPr>
                <w:rFonts w:ascii="Arial" w:hAnsi="Arial" w:cs="Arial"/>
                <w:sz w:val="20"/>
                <w:szCs w:val="20"/>
              </w:rPr>
            </w:pPr>
            <w:r>
              <w:rPr>
                <w:rFonts w:ascii="Arial" w:hAnsi="Arial" w:cs="Arial"/>
                <w:sz w:val="20"/>
                <w:szCs w:val="20"/>
              </w:rPr>
              <w:t>Bovenzi, Gabrielle</w:t>
            </w:r>
          </w:p>
        </w:tc>
        <w:tc>
          <w:tcPr>
            <w:tcW w:w="2790" w:type="dxa"/>
          </w:tcPr>
          <w:p w:rsidR="006D7A88" w:rsidRPr="00473E8A" w:rsidRDefault="00473E8A" w:rsidP="00206C82">
            <w:pPr>
              <w:spacing w:line="280" w:lineRule="exact"/>
              <w:rPr>
                <w:rFonts w:ascii="Arial" w:hAnsi="Arial" w:cs="Arial"/>
                <w:sz w:val="20"/>
                <w:szCs w:val="20"/>
              </w:rPr>
            </w:pPr>
            <w:r>
              <w:rPr>
                <w:rFonts w:ascii="Arial" w:hAnsi="Arial" w:cs="Arial"/>
                <w:sz w:val="20"/>
                <w:szCs w:val="20"/>
              </w:rPr>
              <w:t>Indiana University-Purdue University, Indian</w:t>
            </w:r>
            <w:r w:rsidR="00A70848">
              <w:rPr>
                <w:rFonts w:ascii="Arial" w:hAnsi="Arial" w:cs="Arial"/>
                <w:sz w:val="20"/>
                <w:szCs w:val="20"/>
              </w:rPr>
              <w:t>a</w:t>
            </w:r>
            <w:r>
              <w:rPr>
                <w:rFonts w:ascii="Arial" w:hAnsi="Arial" w:cs="Arial"/>
                <w:sz w:val="20"/>
                <w:szCs w:val="20"/>
              </w:rPr>
              <w:t>polis</w:t>
            </w:r>
          </w:p>
        </w:tc>
        <w:tc>
          <w:tcPr>
            <w:tcW w:w="1890" w:type="dxa"/>
          </w:tcPr>
          <w:p w:rsidR="00473E8A" w:rsidRPr="00473E8A" w:rsidRDefault="00473E8A" w:rsidP="00206C82">
            <w:pPr>
              <w:spacing w:line="280" w:lineRule="exact"/>
              <w:rPr>
                <w:rFonts w:ascii="Arial" w:hAnsi="Arial" w:cs="Arial"/>
                <w:sz w:val="20"/>
                <w:szCs w:val="20"/>
              </w:rPr>
            </w:pPr>
            <w:r>
              <w:rPr>
                <w:rFonts w:ascii="Arial" w:hAnsi="Arial" w:cs="Arial"/>
                <w:sz w:val="20"/>
                <w:szCs w:val="20"/>
              </w:rPr>
              <w:t>Large Public</w:t>
            </w:r>
          </w:p>
        </w:tc>
        <w:tc>
          <w:tcPr>
            <w:tcW w:w="3330" w:type="dxa"/>
          </w:tcPr>
          <w:p w:rsidR="006D7A88" w:rsidRPr="00473E8A" w:rsidRDefault="00473E8A" w:rsidP="00206C82">
            <w:pPr>
              <w:spacing w:line="280" w:lineRule="exact"/>
              <w:rPr>
                <w:rFonts w:ascii="Arial" w:hAnsi="Arial" w:cs="Arial"/>
                <w:sz w:val="20"/>
                <w:szCs w:val="20"/>
              </w:rPr>
            </w:pPr>
            <w:r>
              <w:rPr>
                <w:rFonts w:ascii="Arial" w:hAnsi="Arial" w:cs="Arial"/>
                <w:sz w:val="20"/>
                <w:szCs w:val="20"/>
              </w:rPr>
              <w:t>Veteran Services</w:t>
            </w:r>
          </w:p>
        </w:tc>
      </w:tr>
      <w:tr w:rsidR="006D7A88" w:rsidTr="00473E8A">
        <w:tc>
          <w:tcPr>
            <w:tcW w:w="2880" w:type="dxa"/>
          </w:tcPr>
          <w:p w:rsidR="006D7A88" w:rsidRPr="00473E8A" w:rsidRDefault="00473E8A" w:rsidP="00206C82">
            <w:pPr>
              <w:spacing w:line="280" w:lineRule="exact"/>
              <w:rPr>
                <w:rFonts w:ascii="Arial" w:hAnsi="Arial" w:cs="Arial"/>
                <w:sz w:val="20"/>
                <w:szCs w:val="20"/>
              </w:rPr>
            </w:pPr>
            <w:r>
              <w:rPr>
                <w:rFonts w:ascii="Arial" w:hAnsi="Arial" w:cs="Arial"/>
                <w:sz w:val="20"/>
                <w:szCs w:val="20"/>
              </w:rPr>
              <w:t>Burcham, Nekoma</w:t>
            </w:r>
          </w:p>
        </w:tc>
        <w:tc>
          <w:tcPr>
            <w:tcW w:w="2790" w:type="dxa"/>
          </w:tcPr>
          <w:p w:rsidR="006D7A88" w:rsidRDefault="00473E8A" w:rsidP="00206C82">
            <w:pPr>
              <w:spacing w:line="280" w:lineRule="exact"/>
              <w:rPr>
                <w:rFonts w:ascii="Arial" w:hAnsi="Arial" w:cs="Arial"/>
                <w:sz w:val="20"/>
                <w:szCs w:val="20"/>
              </w:rPr>
            </w:pPr>
            <w:r>
              <w:rPr>
                <w:rFonts w:ascii="Arial" w:hAnsi="Arial" w:cs="Arial"/>
                <w:sz w:val="20"/>
                <w:szCs w:val="20"/>
              </w:rPr>
              <w:t>Indiana University-Purdue</w:t>
            </w:r>
          </w:p>
          <w:p w:rsidR="00473E8A" w:rsidRPr="00473E8A" w:rsidRDefault="00473E8A" w:rsidP="00206C82">
            <w:pPr>
              <w:spacing w:line="280" w:lineRule="exact"/>
              <w:rPr>
                <w:rFonts w:ascii="Arial" w:hAnsi="Arial" w:cs="Arial"/>
                <w:sz w:val="20"/>
                <w:szCs w:val="20"/>
              </w:rPr>
            </w:pPr>
            <w:r>
              <w:rPr>
                <w:rFonts w:ascii="Arial" w:hAnsi="Arial" w:cs="Arial"/>
                <w:sz w:val="20"/>
                <w:szCs w:val="20"/>
              </w:rPr>
              <w:t>University, Indian</w:t>
            </w:r>
            <w:r w:rsidR="00A70848">
              <w:rPr>
                <w:rFonts w:ascii="Arial" w:hAnsi="Arial" w:cs="Arial"/>
                <w:sz w:val="20"/>
                <w:szCs w:val="20"/>
              </w:rPr>
              <w:t>a</w:t>
            </w:r>
            <w:r>
              <w:rPr>
                <w:rFonts w:ascii="Arial" w:hAnsi="Arial" w:cs="Arial"/>
                <w:sz w:val="20"/>
                <w:szCs w:val="20"/>
              </w:rPr>
              <w:t>polis</w:t>
            </w:r>
          </w:p>
        </w:tc>
        <w:tc>
          <w:tcPr>
            <w:tcW w:w="1890" w:type="dxa"/>
          </w:tcPr>
          <w:p w:rsidR="006D7A88" w:rsidRPr="00473E8A" w:rsidRDefault="00473E8A" w:rsidP="00206C82">
            <w:pPr>
              <w:spacing w:line="280" w:lineRule="exact"/>
              <w:rPr>
                <w:rFonts w:ascii="Arial" w:hAnsi="Arial" w:cs="Arial"/>
                <w:sz w:val="20"/>
                <w:szCs w:val="20"/>
              </w:rPr>
            </w:pPr>
            <w:r>
              <w:rPr>
                <w:rFonts w:ascii="Arial" w:hAnsi="Arial" w:cs="Arial"/>
                <w:sz w:val="20"/>
                <w:szCs w:val="20"/>
              </w:rPr>
              <w:t>Large Public</w:t>
            </w:r>
          </w:p>
        </w:tc>
        <w:tc>
          <w:tcPr>
            <w:tcW w:w="3330" w:type="dxa"/>
          </w:tcPr>
          <w:p w:rsidR="006D7A88" w:rsidRPr="00473E8A" w:rsidRDefault="00473E8A" w:rsidP="00206C82">
            <w:pPr>
              <w:spacing w:line="280" w:lineRule="exact"/>
              <w:rPr>
                <w:rFonts w:ascii="Arial" w:hAnsi="Arial" w:cs="Arial"/>
                <w:sz w:val="20"/>
                <w:szCs w:val="20"/>
              </w:rPr>
            </w:pPr>
            <w:r>
              <w:rPr>
                <w:rFonts w:ascii="Arial" w:hAnsi="Arial" w:cs="Arial"/>
                <w:sz w:val="20"/>
                <w:szCs w:val="20"/>
              </w:rPr>
              <w:t>Veteran Services</w:t>
            </w:r>
          </w:p>
        </w:tc>
      </w:tr>
      <w:tr w:rsidR="006D7A88" w:rsidTr="00473E8A">
        <w:tc>
          <w:tcPr>
            <w:tcW w:w="2880" w:type="dxa"/>
          </w:tcPr>
          <w:p w:rsidR="006D7A88" w:rsidRPr="00473E8A" w:rsidRDefault="00473E8A" w:rsidP="00206C82">
            <w:pPr>
              <w:spacing w:line="280" w:lineRule="exact"/>
              <w:rPr>
                <w:rFonts w:ascii="Arial" w:hAnsi="Arial" w:cs="Arial"/>
                <w:sz w:val="20"/>
                <w:szCs w:val="20"/>
              </w:rPr>
            </w:pPr>
            <w:r>
              <w:rPr>
                <w:rFonts w:ascii="Arial" w:hAnsi="Arial" w:cs="Arial"/>
                <w:sz w:val="20"/>
                <w:szCs w:val="20"/>
              </w:rPr>
              <w:t>Cohen, Carolee</w:t>
            </w:r>
          </w:p>
        </w:tc>
        <w:tc>
          <w:tcPr>
            <w:tcW w:w="2790" w:type="dxa"/>
          </w:tcPr>
          <w:p w:rsidR="006D7A88" w:rsidRPr="00473E8A" w:rsidRDefault="00473E8A" w:rsidP="00206C82">
            <w:pPr>
              <w:spacing w:line="280" w:lineRule="exact"/>
              <w:rPr>
                <w:rFonts w:ascii="Arial" w:hAnsi="Arial" w:cs="Arial"/>
                <w:sz w:val="20"/>
                <w:szCs w:val="20"/>
              </w:rPr>
            </w:pPr>
            <w:r>
              <w:rPr>
                <w:rFonts w:ascii="Arial" w:hAnsi="Arial" w:cs="Arial"/>
                <w:sz w:val="20"/>
                <w:szCs w:val="20"/>
              </w:rPr>
              <w:t>University of Minnesota</w:t>
            </w:r>
          </w:p>
        </w:tc>
        <w:tc>
          <w:tcPr>
            <w:tcW w:w="1890" w:type="dxa"/>
          </w:tcPr>
          <w:p w:rsidR="00473E8A" w:rsidRPr="00473E8A" w:rsidRDefault="00A70848" w:rsidP="00206C82">
            <w:pPr>
              <w:spacing w:line="280" w:lineRule="exact"/>
              <w:rPr>
                <w:rFonts w:ascii="Arial" w:hAnsi="Arial" w:cs="Arial"/>
                <w:sz w:val="20"/>
                <w:szCs w:val="20"/>
              </w:rPr>
            </w:pPr>
            <w:r>
              <w:rPr>
                <w:rFonts w:ascii="Arial" w:hAnsi="Arial" w:cs="Arial"/>
                <w:sz w:val="20"/>
                <w:szCs w:val="20"/>
              </w:rPr>
              <w:t>Large Public</w:t>
            </w:r>
          </w:p>
        </w:tc>
        <w:tc>
          <w:tcPr>
            <w:tcW w:w="3330" w:type="dxa"/>
          </w:tcPr>
          <w:p w:rsidR="006D7A88" w:rsidRPr="00473E8A" w:rsidRDefault="00B91D04" w:rsidP="00A70848">
            <w:pPr>
              <w:spacing w:line="280" w:lineRule="exact"/>
              <w:rPr>
                <w:rFonts w:ascii="Arial" w:hAnsi="Arial" w:cs="Arial"/>
                <w:sz w:val="20"/>
                <w:szCs w:val="20"/>
              </w:rPr>
            </w:pPr>
            <w:r>
              <w:rPr>
                <w:rFonts w:ascii="Arial" w:hAnsi="Arial" w:cs="Arial"/>
                <w:sz w:val="20"/>
                <w:szCs w:val="20"/>
              </w:rPr>
              <w:t xml:space="preserve">Business Analyst - </w:t>
            </w:r>
            <w:r w:rsidR="00A70848">
              <w:rPr>
                <w:rFonts w:ascii="Arial" w:hAnsi="Arial" w:cs="Arial"/>
                <w:sz w:val="20"/>
                <w:szCs w:val="20"/>
              </w:rPr>
              <w:t>Student Financials</w:t>
            </w:r>
          </w:p>
        </w:tc>
      </w:tr>
      <w:tr w:rsidR="006D7A88" w:rsidTr="00473E8A">
        <w:tc>
          <w:tcPr>
            <w:tcW w:w="2880" w:type="dxa"/>
          </w:tcPr>
          <w:p w:rsidR="006D7A88" w:rsidRPr="00473E8A" w:rsidRDefault="00A70848" w:rsidP="00206C82">
            <w:pPr>
              <w:spacing w:line="280" w:lineRule="exact"/>
              <w:rPr>
                <w:rFonts w:ascii="Arial" w:hAnsi="Arial" w:cs="Arial"/>
                <w:sz w:val="20"/>
                <w:szCs w:val="20"/>
              </w:rPr>
            </w:pPr>
            <w:r>
              <w:rPr>
                <w:rFonts w:ascii="Arial" w:hAnsi="Arial" w:cs="Arial"/>
                <w:sz w:val="20"/>
                <w:szCs w:val="20"/>
              </w:rPr>
              <w:t>Currin, Shelly</w:t>
            </w:r>
          </w:p>
        </w:tc>
        <w:tc>
          <w:tcPr>
            <w:tcW w:w="2790" w:type="dxa"/>
          </w:tcPr>
          <w:p w:rsidR="006D7A88" w:rsidRPr="00473E8A" w:rsidRDefault="00A70848" w:rsidP="00206C82">
            <w:pPr>
              <w:spacing w:line="280" w:lineRule="exact"/>
              <w:rPr>
                <w:rFonts w:ascii="Arial" w:hAnsi="Arial" w:cs="Arial"/>
                <w:sz w:val="20"/>
                <w:szCs w:val="20"/>
              </w:rPr>
            </w:pPr>
            <w:r>
              <w:rPr>
                <w:rFonts w:ascii="Arial" w:hAnsi="Arial" w:cs="Arial"/>
                <w:sz w:val="20"/>
                <w:szCs w:val="20"/>
              </w:rPr>
              <w:t>Santa Clara University</w:t>
            </w:r>
          </w:p>
        </w:tc>
        <w:tc>
          <w:tcPr>
            <w:tcW w:w="1890" w:type="dxa"/>
          </w:tcPr>
          <w:p w:rsidR="006D7A88" w:rsidRPr="00473E8A" w:rsidRDefault="00885318" w:rsidP="00885318">
            <w:pPr>
              <w:spacing w:line="280" w:lineRule="exact"/>
              <w:rPr>
                <w:rFonts w:ascii="Arial" w:hAnsi="Arial" w:cs="Arial"/>
                <w:sz w:val="20"/>
                <w:szCs w:val="20"/>
              </w:rPr>
            </w:pPr>
            <w:r>
              <w:rPr>
                <w:rFonts w:ascii="Arial" w:hAnsi="Arial" w:cs="Arial"/>
                <w:sz w:val="20"/>
                <w:szCs w:val="20"/>
              </w:rPr>
              <w:t>Medium</w:t>
            </w:r>
            <w:r w:rsidR="00B91D04">
              <w:rPr>
                <w:rFonts w:ascii="Arial" w:hAnsi="Arial" w:cs="Arial"/>
                <w:sz w:val="20"/>
                <w:szCs w:val="20"/>
              </w:rPr>
              <w:t xml:space="preserve"> Private</w:t>
            </w:r>
          </w:p>
        </w:tc>
        <w:tc>
          <w:tcPr>
            <w:tcW w:w="3330" w:type="dxa"/>
          </w:tcPr>
          <w:p w:rsidR="006D7A88" w:rsidRPr="00473E8A" w:rsidRDefault="00A70848" w:rsidP="00206C82">
            <w:pPr>
              <w:spacing w:line="280" w:lineRule="exact"/>
              <w:rPr>
                <w:rFonts w:ascii="Arial" w:hAnsi="Arial" w:cs="Arial"/>
                <w:sz w:val="20"/>
                <w:szCs w:val="20"/>
              </w:rPr>
            </w:pPr>
            <w:r>
              <w:rPr>
                <w:rFonts w:ascii="Arial" w:hAnsi="Arial" w:cs="Arial"/>
                <w:sz w:val="20"/>
                <w:szCs w:val="20"/>
              </w:rPr>
              <w:t>Student Financials</w:t>
            </w:r>
          </w:p>
        </w:tc>
      </w:tr>
      <w:tr w:rsidR="00A70848" w:rsidTr="00473E8A">
        <w:tc>
          <w:tcPr>
            <w:tcW w:w="2880" w:type="dxa"/>
          </w:tcPr>
          <w:p w:rsidR="00A70848" w:rsidRDefault="00A70848" w:rsidP="00206C82">
            <w:pPr>
              <w:spacing w:line="280" w:lineRule="exact"/>
              <w:rPr>
                <w:rFonts w:ascii="Arial" w:hAnsi="Arial" w:cs="Arial"/>
                <w:sz w:val="20"/>
                <w:szCs w:val="20"/>
              </w:rPr>
            </w:pPr>
            <w:r>
              <w:rPr>
                <w:rFonts w:ascii="Arial" w:hAnsi="Arial" w:cs="Arial"/>
                <w:sz w:val="20"/>
                <w:szCs w:val="20"/>
              </w:rPr>
              <w:t>Dietrich, Karl</w:t>
            </w:r>
          </w:p>
        </w:tc>
        <w:tc>
          <w:tcPr>
            <w:tcW w:w="2790" w:type="dxa"/>
          </w:tcPr>
          <w:p w:rsidR="00A70848" w:rsidRDefault="00A70848" w:rsidP="00206C82">
            <w:pPr>
              <w:spacing w:line="280" w:lineRule="exact"/>
              <w:rPr>
                <w:rFonts w:ascii="Arial" w:hAnsi="Arial" w:cs="Arial"/>
                <w:sz w:val="20"/>
                <w:szCs w:val="20"/>
              </w:rPr>
            </w:pPr>
            <w:r>
              <w:rPr>
                <w:rFonts w:ascii="Arial" w:hAnsi="Arial" w:cs="Arial"/>
                <w:sz w:val="20"/>
                <w:szCs w:val="20"/>
              </w:rPr>
              <w:t>University of Michigan</w:t>
            </w:r>
          </w:p>
        </w:tc>
        <w:tc>
          <w:tcPr>
            <w:tcW w:w="1890" w:type="dxa"/>
          </w:tcPr>
          <w:p w:rsidR="00A70848" w:rsidRDefault="00A70848" w:rsidP="00206C82">
            <w:pPr>
              <w:spacing w:line="280" w:lineRule="exact"/>
              <w:rPr>
                <w:rFonts w:ascii="Arial" w:hAnsi="Arial" w:cs="Arial"/>
                <w:sz w:val="20"/>
                <w:szCs w:val="20"/>
              </w:rPr>
            </w:pPr>
            <w:r>
              <w:rPr>
                <w:rFonts w:ascii="Arial" w:hAnsi="Arial" w:cs="Arial"/>
                <w:sz w:val="20"/>
                <w:szCs w:val="20"/>
              </w:rPr>
              <w:t>Large Public</w:t>
            </w:r>
          </w:p>
        </w:tc>
        <w:tc>
          <w:tcPr>
            <w:tcW w:w="3330" w:type="dxa"/>
          </w:tcPr>
          <w:p w:rsidR="00A70848" w:rsidRDefault="00A70848" w:rsidP="00206C82">
            <w:pPr>
              <w:spacing w:line="280" w:lineRule="exact"/>
              <w:rPr>
                <w:rFonts w:ascii="Arial" w:hAnsi="Arial" w:cs="Arial"/>
                <w:sz w:val="20"/>
                <w:szCs w:val="20"/>
              </w:rPr>
            </w:pPr>
            <w:r>
              <w:rPr>
                <w:rFonts w:ascii="Arial" w:hAnsi="Arial" w:cs="Arial"/>
                <w:sz w:val="20"/>
                <w:szCs w:val="20"/>
              </w:rPr>
              <w:t>Financial Aid, Student Financials</w:t>
            </w:r>
          </w:p>
        </w:tc>
      </w:tr>
      <w:tr w:rsidR="00A70848" w:rsidTr="00473E8A">
        <w:tc>
          <w:tcPr>
            <w:tcW w:w="2880" w:type="dxa"/>
          </w:tcPr>
          <w:p w:rsidR="00A70848" w:rsidRDefault="00A70848" w:rsidP="00206C82">
            <w:pPr>
              <w:spacing w:line="280" w:lineRule="exact"/>
              <w:rPr>
                <w:rFonts w:ascii="Arial" w:hAnsi="Arial" w:cs="Arial"/>
                <w:sz w:val="20"/>
                <w:szCs w:val="20"/>
              </w:rPr>
            </w:pPr>
            <w:r>
              <w:rPr>
                <w:rFonts w:ascii="Arial" w:hAnsi="Arial" w:cs="Arial"/>
                <w:sz w:val="20"/>
                <w:szCs w:val="20"/>
              </w:rPr>
              <w:t>Flynn, Linda</w:t>
            </w:r>
          </w:p>
        </w:tc>
        <w:tc>
          <w:tcPr>
            <w:tcW w:w="2790" w:type="dxa"/>
          </w:tcPr>
          <w:p w:rsidR="00A70848" w:rsidRDefault="00A70848" w:rsidP="00206C82">
            <w:pPr>
              <w:spacing w:line="280" w:lineRule="exact"/>
              <w:rPr>
                <w:rFonts w:ascii="Arial" w:hAnsi="Arial" w:cs="Arial"/>
                <w:sz w:val="20"/>
                <w:szCs w:val="20"/>
              </w:rPr>
            </w:pPr>
            <w:r>
              <w:rPr>
                <w:rFonts w:ascii="Arial" w:hAnsi="Arial" w:cs="Arial"/>
                <w:sz w:val="20"/>
                <w:szCs w:val="20"/>
              </w:rPr>
              <w:t>University of Wisconsin – Whitewater</w:t>
            </w:r>
          </w:p>
        </w:tc>
        <w:tc>
          <w:tcPr>
            <w:tcW w:w="1890" w:type="dxa"/>
          </w:tcPr>
          <w:p w:rsidR="00A70848" w:rsidRDefault="00A70848" w:rsidP="00206C82">
            <w:pPr>
              <w:spacing w:line="280" w:lineRule="exact"/>
              <w:rPr>
                <w:rFonts w:ascii="Arial" w:hAnsi="Arial" w:cs="Arial"/>
                <w:sz w:val="20"/>
                <w:szCs w:val="20"/>
              </w:rPr>
            </w:pPr>
            <w:r>
              <w:rPr>
                <w:rFonts w:ascii="Arial" w:hAnsi="Arial" w:cs="Arial"/>
                <w:sz w:val="20"/>
                <w:szCs w:val="20"/>
              </w:rPr>
              <w:t>Medium Public</w:t>
            </w:r>
          </w:p>
        </w:tc>
        <w:tc>
          <w:tcPr>
            <w:tcW w:w="3330" w:type="dxa"/>
          </w:tcPr>
          <w:p w:rsidR="00A70848" w:rsidRDefault="00276E51" w:rsidP="00206C82">
            <w:pPr>
              <w:spacing w:line="280" w:lineRule="exact"/>
              <w:rPr>
                <w:rFonts w:ascii="Arial" w:hAnsi="Arial" w:cs="Arial"/>
                <w:sz w:val="20"/>
                <w:szCs w:val="20"/>
              </w:rPr>
            </w:pPr>
            <w:r>
              <w:rPr>
                <w:rFonts w:ascii="Arial" w:hAnsi="Arial" w:cs="Arial"/>
                <w:sz w:val="20"/>
                <w:szCs w:val="20"/>
              </w:rPr>
              <w:t>Business Analyst – Student Financials</w:t>
            </w:r>
          </w:p>
        </w:tc>
      </w:tr>
      <w:tr w:rsidR="00A70848" w:rsidTr="00473E8A">
        <w:tc>
          <w:tcPr>
            <w:tcW w:w="2880" w:type="dxa"/>
          </w:tcPr>
          <w:p w:rsidR="00A70848" w:rsidRDefault="00A70848" w:rsidP="00206C82">
            <w:pPr>
              <w:spacing w:line="280" w:lineRule="exact"/>
              <w:rPr>
                <w:rFonts w:ascii="Arial" w:hAnsi="Arial" w:cs="Arial"/>
                <w:sz w:val="20"/>
                <w:szCs w:val="20"/>
              </w:rPr>
            </w:pPr>
            <w:r>
              <w:rPr>
                <w:rFonts w:ascii="Arial" w:hAnsi="Arial" w:cs="Arial"/>
                <w:sz w:val="20"/>
                <w:szCs w:val="20"/>
              </w:rPr>
              <w:t>Hansen, Debra</w:t>
            </w:r>
          </w:p>
        </w:tc>
        <w:tc>
          <w:tcPr>
            <w:tcW w:w="2790" w:type="dxa"/>
          </w:tcPr>
          <w:p w:rsidR="00A70848" w:rsidRDefault="00A70848" w:rsidP="00206C82">
            <w:pPr>
              <w:spacing w:line="280" w:lineRule="exact"/>
              <w:rPr>
                <w:rFonts w:ascii="Arial" w:hAnsi="Arial" w:cs="Arial"/>
                <w:sz w:val="20"/>
                <w:szCs w:val="20"/>
              </w:rPr>
            </w:pPr>
            <w:r>
              <w:rPr>
                <w:rFonts w:ascii="Arial" w:hAnsi="Arial" w:cs="Arial"/>
                <w:sz w:val="20"/>
                <w:szCs w:val="20"/>
              </w:rPr>
              <w:t>Stony Brook University</w:t>
            </w:r>
          </w:p>
        </w:tc>
        <w:tc>
          <w:tcPr>
            <w:tcW w:w="1890" w:type="dxa"/>
          </w:tcPr>
          <w:p w:rsidR="00A70848" w:rsidRDefault="00A70848" w:rsidP="00206C82">
            <w:pPr>
              <w:spacing w:line="280" w:lineRule="exact"/>
              <w:rPr>
                <w:rFonts w:ascii="Arial" w:hAnsi="Arial" w:cs="Arial"/>
                <w:sz w:val="20"/>
                <w:szCs w:val="20"/>
              </w:rPr>
            </w:pPr>
            <w:r>
              <w:rPr>
                <w:rFonts w:ascii="Arial" w:hAnsi="Arial" w:cs="Arial"/>
                <w:sz w:val="20"/>
                <w:szCs w:val="20"/>
              </w:rPr>
              <w:t>Large Public</w:t>
            </w:r>
          </w:p>
        </w:tc>
        <w:tc>
          <w:tcPr>
            <w:tcW w:w="3330" w:type="dxa"/>
          </w:tcPr>
          <w:p w:rsidR="00A70848" w:rsidRDefault="00A70848" w:rsidP="00206C82">
            <w:pPr>
              <w:spacing w:line="280" w:lineRule="exact"/>
              <w:rPr>
                <w:rFonts w:ascii="Arial" w:hAnsi="Arial" w:cs="Arial"/>
                <w:sz w:val="20"/>
                <w:szCs w:val="20"/>
              </w:rPr>
            </w:pPr>
            <w:r>
              <w:rPr>
                <w:rFonts w:ascii="Arial" w:hAnsi="Arial" w:cs="Arial"/>
                <w:sz w:val="20"/>
                <w:szCs w:val="20"/>
              </w:rPr>
              <w:t>Financial Aid</w:t>
            </w:r>
          </w:p>
        </w:tc>
      </w:tr>
      <w:tr w:rsidR="00A70848" w:rsidTr="00473E8A">
        <w:tc>
          <w:tcPr>
            <w:tcW w:w="2880" w:type="dxa"/>
          </w:tcPr>
          <w:p w:rsidR="00A70848" w:rsidRDefault="00A70848" w:rsidP="00206C82">
            <w:pPr>
              <w:spacing w:line="280" w:lineRule="exact"/>
              <w:rPr>
                <w:rFonts w:ascii="Arial" w:hAnsi="Arial" w:cs="Arial"/>
                <w:sz w:val="20"/>
                <w:szCs w:val="20"/>
              </w:rPr>
            </w:pPr>
            <w:r>
              <w:rPr>
                <w:rFonts w:ascii="Arial" w:hAnsi="Arial" w:cs="Arial"/>
                <w:sz w:val="20"/>
                <w:szCs w:val="20"/>
              </w:rPr>
              <w:t>Henderson, Michelle</w:t>
            </w:r>
          </w:p>
        </w:tc>
        <w:tc>
          <w:tcPr>
            <w:tcW w:w="2790" w:type="dxa"/>
          </w:tcPr>
          <w:p w:rsidR="00A70848" w:rsidRDefault="00A70848" w:rsidP="00206C82">
            <w:pPr>
              <w:spacing w:line="280" w:lineRule="exact"/>
              <w:rPr>
                <w:rFonts w:ascii="Arial" w:hAnsi="Arial" w:cs="Arial"/>
                <w:sz w:val="20"/>
                <w:szCs w:val="20"/>
              </w:rPr>
            </w:pPr>
            <w:r>
              <w:rPr>
                <w:rFonts w:ascii="Arial" w:hAnsi="Arial" w:cs="Arial"/>
                <w:sz w:val="20"/>
                <w:szCs w:val="20"/>
              </w:rPr>
              <w:t>University of Michigan</w:t>
            </w:r>
          </w:p>
        </w:tc>
        <w:tc>
          <w:tcPr>
            <w:tcW w:w="1890" w:type="dxa"/>
          </w:tcPr>
          <w:p w:rsidR="00A70848" w:rsidRDefault="00A70848" w:rsidP="00206C82">
            <w:pPr>
              <w:spacing w:line="280" w:lineRule="exact"/>
              <w:rPr>
                <w:rFonts w:ascii="Arial" w:hAnsi="Arial" w:cs="Arial"/>
                <w:sz w:val="20"/>
                <w:szCs w:val="20"/>
              </w:rPr>
            </w:pPr>
            <w:r>
              <w:rPr>
                <w:rFonts w:ascii="Arial" w:hAnsi="Arial" w:cs="Arial"/>
                <w:sz w:val="20"/>
                <w:szCs w:val="20"/>
              </w:rPr>
              <w:t>Large Public</w:t>
            </w:r>
          </w:p>
        </w:tc>
        <w:tc>
          <w:tcPr>
            <w:tcW w:w="3330" w:type="dxa"/>
          </w:tcPr>
          <w:p w:rsidR="00A70848" w:rsidRDefault="00A70848" w:rsidP="00206C82">
            <w:pPr>
              <w:spacing w:line="280" w:lineRule="exact"/>
              <w:rPr>
                <w:rFonts w:ascii="Arial" w:hAnsi="Arial" w:cs="Arial"/>
                <w:sz w:val="20"/>
                <w:szCs w:val="20"/>
              </w:rPr>
            </w:pPr>
            <w:r>
              <w:rPr>
                <w:rFonts w:ascii="Arial" w:hAnsi="Arial" w:cs="Arial"/>
                <w:sz w:val="20"/>
                <w:szCs w:val="20"/>
              </w:rPr>
              <w:t>Veteran Services</w:t>
            </w:r>
          </w:p>
        </w:tc>
      </w:tr>
      <w:tr w:rsidR="00A70848" w:rsidTr="00473E8A">
        <w:tc>
          <w:tcPr>
            <w:tcW w:w="2880" w:type="dxa"/>
          </w:tcPr>
          <w:p w:rsidR="00A70848" w:rsidRDefault="00A70848" w:rsidP="00206C82">
            <w:pPr>
              <w:spacing w:line="280" w:lineRule="exact"/>
              <w:rPr>
                <w:rFonts w:ascii="Arial" w:hAnsi="Arial" w:cs="Arial"/>
                <w:sz w:val="20"/>
                <w:szCs w:val="20"/>
              </w:rPr>
            </w:pPr>
            <w:proofErr w:type="spellStart"/>
            <w:r>
              <w:rPr>
                <w:rFonts w:ascii="Arial" w:hAnsi="Arial" w:cs="Arial"/>
                <w:sz w:val="20"/>
                <w:szCs w:val="20"/>
              </w:rPr>
              <w:t>Hulvey</w:t>
            </w:r>
            <w:proofErr w:type="spellEnd"/>
            <w:r>
              <w:rPr>
                <w:rFonts w:ascii="Arial" w:hAnsi="Arial" w:cs="Arial"/>
                <w:sz w:val="20"/>
                <w:szCs w:val="20"/>
              </w:rPr>
              <w:t>, Jennifer</w:t>
            </w:r>
          </w:p>
        </w:tc>
        <w:tc>
          <w:tcPr>
            <w:tcW w:w="2790" w:type="dxa"/>
          </w:tcPr>
          <w:p w:rsidR="00A70848" w:rsidRDefault="00A70848" w:rsidP="00206C82">
            <w:pPr>
              <w:spacing w:line="280" w:lineRule="exact"/>
              <w:rPr>
                <w:rFonts w:ascii="Arial" w:hAnsi="Arial" w:cs="Arial"/>
                <w:sz w:val="20"/>
                <w:szCs w:val="20"/>
              </w:rPr>
            </w:pPr>
            <w:r>
              <w:rPr>
                <w:rFonts w:ascii="Arial" w:hAnsi="Arial" w:cs="Arial"/>
                <w:sz w:val="20"/>
                <w:szCs w:val="20"/>
              </w:rPr>
              <w:t>University of Virginia</w:t>
            </w:r>
          </w:p>
        </w:tc>
        <w:tc>
          <w:tcPr>
            <w:tcW w:w="1890" w:type="dxa"/>
          </w:tcPr>
          <w:p w:rsidR="00A70848" w:rsidRDefault="00A70848" w:rsidP="00206C82">
            <w:pPr>
              <w:spacing w:line="280" w:lineRule="exact"/>
              <w:rPr>
                <w:rFonts w:ascii="Arial" w:hAnsi="Arial" w:cs="Arial"/>
                <w:sz w:val="20"/>
                <w:szCs w:val="20"/>
              </w:rPr>
            </w:pPr>
            <w:r>
              <w:rPr>
                <w:rFonts w:ascii="Arial" w:hAnsi="Arial" w:cs="Arial"/>
                <w:sz w:val="20"/>
                <w:szCs w:val="20"/>
              </w:rPr>
              <w:t>Large Public</w:t>
            </w:r>
          </w:p>
        </w:tc>
        <w:tc>
          <w:tcPr>
            <w:tcW w:w="3330" w:type="dxa"/>
          </w:tcPr>
          <w:p w:rsidR="00A70848" w:rsidRDefault="00A70848" w:rsidP="00206C82">
            <w:pPr>
              <w:spacing w:line="280" w:lineRule="exact"/>
              <w:rPr>
                <w:rFonts w:ascii="Arial" w:hAnsi="Arial" w:cs="Arial"/>
                <w:sz w:val="20"/>
                <w:szCs w:val="20"/>
              </w:rPr>
            </w:pPr>
            <w:r>
              <w:rPr>
                <w:rFonts w:ascii="Arial" w:hAnsi="Arial" w:cs="Arial"/>
                <w:sz w:val="20"/>
                <w:szCs w:val="20"/>
              </w:rPr>
              <w:t>Financial Aid</w:t>
            </w:r>
          </w:p>
        </w:tc>
      </w:tr>
      <w:tr w:rsidR="00A70848" w:rsidTr="00473E8A">
        <w:tc>
          <w:tcPr>
            <w:tcW w:w="2880" w:type="dxa"/>
          </w:tcPr>
          <w:p w:rsidR="00A70848" w:rsidRDefault="00A70848" w:rsidP="00206C82">
            <w:pPr>
              <w:spacing w:line="280" w:lineRule="exact"/>
              <w:rPr>
                <w:rFonts w:ascii="Arial" w:hAnsi="Arial" w:cs="Arial"/>
                <w:sz w:val="20"/>
                <w:szCs w:val="20"/>
              </w:rPr>
            </w:pPr>
            <w:r>
              <w:rPr>
                <w:rFonts w:ascii="Arial" w:hAnsi="Arial" w:cs="Arial"/>
                <w:sz w:val="20"/>
                <w:szCs w:val="20"/>
              </w:rPr>
              <w:t>Jenkins, Julia</w:t>
            </w:r>
          </w:p>
        </w:tc>
        <w:tc>
          <w:tcPr>
            <w:tcW w:w="2790" w:type="dxa"/>
          </w:tcPr>
          <w:p w:rsidR="00A70848" w:rsidRDefault="00A70848" w:rsidP="00206C82">
            <w:pPr>
              <w:spacing w:line="280" w:lineRule="exact"/>
              <w:rPr>
                <w:rFonts w:ascii="Arial" w:hAnsi="Arial" w:cs="Arial"/>
                <w:sz w:val="20"/>
                <w:szCs w:val="20"/>
              </w:rPr>
            </w:pPr>
            <w:r>
              <w:rPr>
                <w:rFonts w:ascii="Arial" w:hAnsi="Arial" w:cs="Arial"/>
                <w:sz w:val="20"/>
                <w:szCs w:val="20"/>
              </w:rPr>
              <w:t>Northwestern University</w:t>
            </w:r>
          </w:p>
        </w:tc>
        <w:tc>
          <w:tcPr>
            <w:tcW w:w="1890" w:type="dxa"/>
          </w:tcPr>
          <w:p w:rsidR="00A70848" w:rsidRDefault="00701A0B" w:rsidP="00206C82">
            <w:pPr>
              <w:spacing w:line="280" w:lineRule="exact"/>
              <w:rPr>
                <w:rFonts w:ascii="Arial" w:hAnsi="Arial" w:cs="Arial"/>
                <w:sz w:val="20"/>
                <w:szCs w:val="20"/>
              </w:rPr>
            </w:pPr>
            <w:r>
              <w:rPr>
                <w:rFonts w:ascii="Arial" w:hAnsi="Arial" w:cs="Arial"/>
                <w:sz w:val="20"/>
                <w:szCs w:val="20"/>
              </w:rPr>
              <w:t>Medium Private</w:t>
            </w:r>
          </w:p>
        </w:tc>
        <w:tc>
          <w:tcPr>
            <w:tcW w:w="3330" w:type="dxa"/>
          </w:tcPr>
          <w:p w:rsidR="00A70848" w:rsidRDefault="00A70848" w:rsidP="00206C82">
            <w:pPr>
              <w:spacing w:line="280" w:lineRule="exact"/>
              <w:rPr>
                <w:rFonts w:ascii="Arial" w:hAnsi="Arial" w:cs="Arial"/>
                <w:sz w:val="20"/>
                <w:szCs w:val="20"/>
              </w:rPr>
            </w:pPr>
            <w:r>
              <w:rPr>
                <w:rFonts w:ascii="Arial" w:hAnsi="Arial" w:cs="Arial"/>
                <w:sz w:val="20"/>
                <w:szCs w:val="20"/>
              </w:rPr>
              <w:t>Financial Aid</w:t>
            </w:r>
          </w:p>
        </w:tc>
      </w:tr>
      <w:tr w:rsidR="00A70848" w:rsidTr="00473E8A">
        <w:tc>
          <w:tcPr>
            <w:tcW w:w="2880" w:type="dxa"/>
          </w:tcPr>
          <w:p w:rsidR="00A70848" w:rsidRDefault="00A70848" w:rsidP="00206C82">
            <w:pPr>
              <w:spacing w:line="280" w:lineRule="exact"/>
              <w:rPr>
                <w:rFonts w:ascii="Arial" w:hAnsi="Arial" w:cs="Arial"/>
                <w:sz w:val="20"/>
                <w:szCs w:val="20"/>
              </w:rPr>
            </w:pPr>
            <w:r>
              <w:rPr>
                <w:rFonts w:ascii="Arial" w:hAnsi="Arial" w:cs="Arial"/>
                <w:sz w:val="20"/>
                <w:szCs w:val="20"/>
              </w:rPr>
              <w:t>Nowak, Elaine</w:t>
            </w:r>
          </w:p>
        </w:tc>
        <w:tc>
          <w:tcPr>
            <w:tcW w:w="2790" w:type="dxa"/>
          </w:tcPr>
          <w:p w:rsidR="00A70848" w:rsidRDefault="00A70848" w:rsidP="00206C82">
            <w:pPr>
              <w:spacing w:line="280" w:lineRule="exact"/>
              <w:rPr>
                <w:rFonts w:ascii="Arial" w:hAnsi="Arial" w:cs="Arial"/>
                <w:sz w:val="20"/>
                <w:szCs w:val="20"/>
              </w:rPr>
            </w:pPr>
            <w:r>
              <w:rPr>
                <w:rFonts w:ascii="Arial" w:hAnsi="Arial" w:cs="Arial"/>
                <w:sz w:val="20"/>
                <w:szCs w:val="20"/>
              </w:rPr>
              <w:t>University of Michigan</w:t>
            </w:r>
          </w:p>
        </w:tc>
        <w:tc>
          <w:tcPr>
            <w:tcW w:w="1890" w:type="dxa"/>
          </w:tcPr>
          <w:p w:rsidR="00A70848" w:rsidRDefault="00A70848" w:rsidP="00206C82">
            <w:pPr>
              <w:spacing w:line="280" w:lineRule="exact"/>
              <w:rPr>
                <w:rFonts w:ascii="Arial" w:hAnsi="Arial" w:cs="Arial"/>
                <w:sz w:val="20"/>
                <w:szCs w:val="20"/>
              </w:rPr>
            </w:pPr>
            <w:r>
              <w:rPr>
                <w:rFonts w:ascii="Arial" w:hAnsi="Arial" w:cs="Arial"/>
                <w:sz w:val="20"/>
                <w:szCs w:val="20"/>
              </w:rPr>
              <w:t>Large Public</w:t>
            </w:r>
          </w:p>
        </w:tc>
        <w:tc>
          <w:tcPr>
            <w:tcW w:w="3330" w:type="dxa"/>
          </w:tcPr>
          <w:p w:rsidR="00A70848" w:rsidRDefault="00A70848" w:rsidP="00206C82">
            <w:pPr>
              <w:spacing w:line="280" w:lineRule="exact"/>
              <w:rPr>
                <w:rFonts w:ascii="Arial" w:hAnsi="Arial" w:cs="Arial"/>
                <w:sz w:val="20"/>
                <w:szCs w:val="20"/>
              </w:rPr>
            </w:pPr>
            <w:r>
              <w:rPr>
                <w:rFonts w:ascii="Arial" w:hAnsi="Arial" w:cs="Arial"/>
                <w:sz w:val="20"/>
                <w:szCs w:val="20"/>
              </w:rPr>
              <w:t>Financial Aid, Student Financials</w:t>
            </w:r>
          </w:p>
        </w:tc>
      </w:tr>
      <w:tr w:rsidR="00A70848" w:rsidTr="00473E8A">
        <w:tc>
          <w:tcPr>
            <w:tcW w:w="2880" w:type="dxa"/>
          </w:tcPr>
          <w:p w:rsidR="00A70848" w:rsidRDefault="00A70848" w:rsidP="00206C82">
            <w:pPr>
              <w:spacing w:line="280" w:lineRule="exact"/>
              <w:rPr>
                <w:rFonts w:ascii="Arial" w:hAnsi="Arial" w:cs="Arial"/>
                <w:sz w:val="20"/>
                <w:szCs w:val="20"/>
              </w:rPr>
            </w:pPr>
            <w:r>
              <w:rPr>
                <w:rFonts w:ascii="Arial" w:hAnsi="Arial" w:cs="Arial"/>
                <w:sz w:val="20"/>
                <w:szCs w:val="20"/>
              </w:rPr>
              <w:t>Ohannesian, Samuel</w:t>
            </w:r>
          </w:p>
        </w:tc>
        <w:tc>
          <w:tcPr>
            <w:tcW w:w="2790" w:type="dxa"/>
          </w:tcPr>
          <w:p w:rsidR="00A70848" w:rsidRDefault="00A70848" w:rsidP="00276E51">
            <w:pPr>
              <w:spacing w:line="280" w:lineRule="exact"/>
              <w:rPr>
                <w:rFonts w:ascii="Arial" w:hAnsi="Arial" w:cs="Arial"/>
                <w:sz w:val="20"/>
                <w:szCs w:val="20"/>
              </w:rPr>
            </w:pPr>
            <w:r>
              <w:rPr>
                <w:rFonts w:ascii="Arial" w:hAnsi="Arial" w:cs="Arial"/>
                <w:sz w:val="20"/>
                <w:szCs w:val="20"/>
              </w:rPr>
              <w:t xml:space="preserve">Salem State </w:t>
            </w:r>
            <w:r w:rsidR="00276E51">
              <w:rPr>
                <w:rFonts w:ascii="Arial" w:hAnsi="Arial" w:cs="Arial"/>
                <w:sz w:val="20"/>
                <w:szCs w:val="20"/>
              </w:rPr>
              <w:t>University</w:t>
            </w:r>
          </w:p>
        </w:tc>
        <w:tc>
          <w:tcPr>
            <w:tcW w:w="1890" w:type="dxa"/>
          </w:tcPr>
          <w:p w:rsidR="00A70848" w:rsidRDefault="00A70848" w:rsidP="00206C82">
            <w:pPr>
              <w:spacing w:line="280" w:lineRule="exact"/>
              <w:rPr>
                <w:rFonts w:ascii="Arial" w:hAnsi="Arial" w:cs="Arial"/>
                <w:sz w:val="20"/>
                <w:szCs w:val="20"/>
              </w:rPr>
            </w:pPr>
            <w:r>
              <w:rPr>
                <w:rFonts w:ascii="Arial" w:hAnsi="Arial" w:cs="Arial"/>
                <w:sz w:val="20"/>
                <w:szCs w:val="20"/>
              </w:rPr>
              <w:t>Medium Public</w:t>
            </w:r>
          </w:p>
        </w:tc>
        <w:tc>
          <w:tcPr>
            <w:tcW w:w="3330" w:type="dxa"/>
          </w:tcPr>
          <w:p w:rsidR="00A70848" w:rsidRDefault="00A70848" w:rsidP="00206C82">
            <w:pPr>
              <w:spacing w:line="280" w:lineRule="exact"/>
              <w:rPr>
                <w:rFonts w:ascii="Arial" w:hAnsi="Arial" w:cs="Arial"/>
                <w:sz w:val="20"/>
                <w:szCs w:val="20"/>
              </w:rPr>
            </w:pPr>
            <w:r>
              <w:rPr>
                <w:rFonts w:ascii="Arial" w:hAnsi="Arial" w:cs="Arial"/>
                <w:sz w:val="20"/>
                <w:szCs w:val="20"/>
              </w:rPr>
              <w:t>Enrollment Services, Veteran Services</w:t>
            </w:r>
          </w:p>
        </w:tc>
      </w:tr>
      <w:tr w:rsidR="00A70848" w:rsidTr="00473E8A">
        <w:tc>
          <w:tcPr>
            <w:tcW w:w="2880" w:type="dxa"/>
          </w:tcPr>
          <w:p w:rsidR="00A70848" w:rsidRDefault="00A70848" w:rsidP="00206C82">
            <w:pPr>
              <w:spacing w:line="280" w:lineRule="exact"/>
              <w:rPr>
                <w:rFonts w:ascii="Arial" w:hAnsi="Arial" w:cs="Arial"/>
                <w:sz w:val="20"/>
                <w:szCs w:val="20"/>
              </w:rPr>
            </w:pPr>
            <w:proofErr w:type="spellStart"/>
            <w:r>
              <w:rPr>
                <w:rFonts w:ascii="Arial" w:hAnsi="Arial" w:cs="Arial"/>
                <w:sz w:val="20"/>
                <w:szCs w:val="20"/>
              </w:rPr>
              <w:t>Pischner</w:t>
            </w:r>
            <w:proofErr w:type="spellEnd"/>
            <w:r>
              <w:rPr>
                <w:rFonts w:ascii="Arial" w:hAnsi="Arial" w:cs="Arial"/>
                <w:sz w:val="20"/>
                <w:szCs w:val="20"/>
              </w:rPr>
              <w:t>, Michael</w:t>
            </w:r>
          </w:p>
        </w:tc>
        <w:tc>
          <w:tcPr>
            <w:tcW w:w="2790" w:type="dxa"/>
          </w:tcPr>
          <w:p w:rsidR="00A70848" w:rsidRDefault="00A70848" w:rsidP="00206C82">
            <w:pPr>
              <w:spacing w:line="280" w:lineRule="exact"/>
              <w:rPr>
                <w:rFonts w:ascii="Arial" w:hAnsi="Arial" w:cs="Arial"/>
                <w:sz w:val="20"/>
                <w:szCs w:val="20"/>
              </w:rPr>
            </w:pPr>
            <w:r>
              <w:rPr>
                <w:rFonts w:ascii="Arial" w:hAnsi="Arial" w:cs="Arial"/>
                <w:sz w:val="20"/>
                <w:szCs w:val="20"/>
              </w:rPr>
              <w:t>Florida International University</w:t>
            </w:r>
          </w:p>
        </w:tc>
        <w:tc>
          <w:tcPr>
            <w:tcW w:w="1890" w:type="dxa"/>
          </w:tcPr>
          <w:p w:rsidR="00A70848" w:rsidRDefault="00A70848" w:rsidP="00206C82">
            <w:pPr>
              <w:spacing w:line="280" w:lineRule="exact"/>
              <w:rPr>
                <w:rFonts w:ascii="Arial" w:hAnsi="Arial" w:cs="Arial"/>
                <w:sz w:val="20"/>
                <w:szCs w:val="20"/>
              </w:rPr>
            </w:pPr>
            <w:r>
              <w:rPr>
                <w:rFonts w:ascii="Arial" w:hAnsi="Arial" w:cs="Arial"/>
                <w:sz w:val="20"/>
                <w:szCs w:val="20"/>
              </w:rPr>
              <w:t>Large Public</w:t>
            </w:r>
          </w:p>
        </w:tc>
        <w:tc>
          <w:tcPr>
            <w:tcW w:w="3330" w:type="dxa"/>
          </w:tcPr>
          <w:p w:rsidR="00A70848" w:rsidRDefault="00A70848" w:rsidP="00206C82">
            <w:pPr>
              <w:spacing w:line="280" w:lineRule="exact"/>
              <w:rPr>
                <w:rFonts w:ascii="Arial" w:hAnsi="Arial" w:cs="Arial"/>
                <w:sz w:val="20"/>
                <w:szCs w:val="20"/>
              </w:rPr>
            </w:pPr>
            <w:r>
              <w:rPr>
                <w:rFonts w:ascii="Arial" w:hAnsi="Arial" w:cs="Arial"/>
                <w:sz w:val="20"/>
                <w:szCs w:val="20"/>
              </w:rPr>
              <w:t>Student Records</w:t>
            </w:r>
          </w:p>
        </w:tc>
      </w:tr>
      <w:tr w:rsidR="00A70848" w:rsidTr="00473E8A">
        <w:tc>
          <w:tcPr>
            <w:tcW w:w="2880" w:type="dxa"/>
          </w:tcPr>
          <w:p w:rsidR="00A70848" w:rsidRDefault="00A70848" w:rsidP="00206C82">
            <w:pPr>
              <w:spacing w:line="280" w:lineRule="exact"/>
              <w:rPr>
                <w:rFonts w:ascii="Arial" w:hAnsi="Arial" w:cs="Arial"/>
                <w:sz w:val="20"/>
                <w:szCs w:val="20"/>
              </w:rPr>
            </w:pPr>
            <w:proofErr w:type="spellStart"/>
            <w:r>
              <w:rPr>
                <w:rFonts w:ascii="Arial" w:hAnsi="Arial" w:cs="Arial"/>
                <w:sz w:val="20"/>
                <w:szCs w:val="20"/>
              </w:rPr>
              <w:t>Srichareion</w:t>
            </w:r>
            <w:proofErr w:type="spellEnd"/>
            <w:r>
              <w:rPr>
                <w:rFonts w:ascii="Arial" w:hAnsi="Arial" w:cs="Arial"/>
                <w:sz w:val="20"/>
                <w:szCs w:val="20"/>
              </w:rPr>
              <w:t>, Amanda</w:t>
            </w:r>
          </w:p>
        </w:tc>
        <w:tc>
          <w:tcPr>
            <w:tcW w:w="2790" w:type="dxa"/>
          </w:tcPr>
          <w:p w:rsidR="00A70848" w:rsidRDefault="00A70848" w:rsidP="00A70848">
            <w:pPr>
              <w:spacing w:line="280" w:lineRule="exact"/>
              <w:rPr>
                <w:rFonts w:ascii="Arial" w:hAnsi="Arial" w:cs="Arial"/>
                <w:sz w:val="20"/>
                <w:szCs w:val="20"/>
              </w:rPr>
            </w:pPr>
            <w:r>
              <w:rPr>
                <w:rFonts w:ascii="Arial" w:hAnsi="Arial" w:cs="Arial"/>
                <w:sz w:val="20"/>
                <w:szCs w:val="20"/>
              </w:rPr>
              <w:t>Indiana University-Purdue</w:t>
            </w:r>
          </w:p>
          <w:p w:rsidR="00A70848" w:rsidRDefault="00A70848" w:rsidP="00A70848">
            <w:pPr>
              <w:spacing w:line="280" w:lineRule="exact"/>
              <w:rPr>
                <w:rFonts w:ascii="Arial" w:hAnsi="Arial" w:cs="Arial"/>
                <w:sz w:val="20"/>
                <w:szCs w:val="20"/>
              </w:rPr>
            </w:pPr>
            <w:r>
              <w:rPr>
                <w:rFonts w:ascii="Arial" w:hAnsi="Arial" w:cs="Arial"/>
                <w:sz w:val="20"/>
                <w:szCs w:val="20"/>
              </w:rPr>
              <w:t>University, Indianapolis</w:t>
            </w:r>
          </w:p>
        </w:tc>
        <w:tc>
          <w:tcPr>
            <w:tcW w:w="1890" w:type="dxa"/>
          </w:tcPr>
          <w:p w:rsidR="00A70848" w:rsidRDefault="00A70848" w:rsidP="00206C82">
            <w:pPr>
              <w:spacing w:line="280" w:lineRule="exact"/>
              <w:rPr>
                <w:rFonts w:ascii="Arial" w:hAnsi="Arial" w:cs="Arial"/>
                <w:sz w:val="20"/>
                <w:szCs w:val="20"/>
              </w:rPr>
            </w:pPr>
            <w:r>
              <w:rPr>
                <w:rFonts w:ascii="Arial" w:hAnsi="Arial" w:cs="Arial"/>
                <w:sz w:val="20"/>
                <w:szCs w:val="20"/>
              </w:rPr>
              <w:t>Large Public</w:t>
            </w:r>
          </w:p>
        </w:tc>
        <w:tc>
          <w:tcPr>
            <w:tcW w:w="3330" w:type="dxa"/>
          </w:tcPr>
          <w:p w:rsidR="00A70848" w:rsidRDefault="00A70848" w:rsidP="00206C82">
            <w:pPr>
              <w:spacing w:line="280" w:lineRule="exact"/>
              <w:rPr>
                <w:rFonts w:ascii="Arial" w:hAnsi="Arial" w:cs="Arial"/>
                <w:sz w:val="20"/>
                <w:szCs w:val="20"/>
              </w:rPr>
            </w:pPr>
            <w:r>
              <w:rPr>
                <w:rFonts w:ascii="Arial" w:hAnsi="Arial" w:cs="Arial"/>
                <w:sz w:val="20"/>
                <w:szCs w:val="20"/>
              </w:rPr>
              <w:t>Student Financials</w:t>
            </w:r>
          </w:p>
        </w:tc>
      </w:tr>
      <w:tr w:rsidR="00A70848" w:rsidTr="00473E8A">
        <w:tc>
          <w:tcPr>
            <w:tcW w:w="2880" w:type="dxa"/>
          </w:tcPr>
          <w:p w:rsidR="00A70848" w:rsidRDefault="00A70848" w:rsidP="00206C82">
            <w:pPr>
              <w:spacing w:line="280" w:lineRule="exact"/>
              <w:rPr>
                <w:rFonts w:ascii="Arial" w:hAnsi="Arial" w:cs="Arial"/>
                <w:sz w:val="20"/>
                <w:szCs w:val="20"/>
              </w:rPr>
            </w:pPr>
            <w:r>
              <w:rPr>
                <w:rFonts w:ascii="Arial" w:hAnsi="Arial" w:cs="Arial"/>
                <w:sz w:val="20"/>
                <w:szCs w:val="20"/>
              </w:rPr>
              <w:t>Stene, Brad</w:t>
            </w:r>
          </w:p>
        </w:tc>
        <w:tc>
          <w:tcPr>
            <w:tcW w:w="2790" w:type="dxa"/>
          </w:tcPr>
          <w:p w:rsidR="00A70848" w:rsidRDefault="00A70848" w:rsidP="00A70848">
            <w:pPr>
              <w:spacing w:line="280" w:lineRule="exact"/>
              <w:rPr>
                <w:rFonts w:ascii="Arial" w:hAnsi="Arial" w:cs="Arial"/>
                <w:sz w:val="20"/>
                <w:szCs w:val="20"/>
              </w:rPr>
            </w:pPr>
            <w:r>
              <w:rPr>
                <w:rFonts w:ascii="Arial" w:hAnsi="Arial" w:cs="Arial"/>
                <w:sz w:val="20"/>
                <w:szCs w:val="20"/>
              </w:rPr>
              <w:t>Northwestern University</w:t>
            </w:r>
          </w:p>
        </w:tc>
        <w:tc>
          <w:tcPr>
            <w:tcW w:w="1890" w:type="dxa"/>
          </w:tcPr>
          <w:p w:rsidR="00A70848" w:rsidRDefault="00257320" w:rsidP="00206C82">
            <w:pPr>
              <w:spacing w:line="280" w:lineRule="exact"/>
              <w:rPr>
                <w:rFonts w:ascii="Arial" w:hAnsi="Arial" w:cs="Arial"/>
                <w:sz w:val="20"/>
                <w:szCs w:val="20"/>
              </w:rPr>
            </w:pPr>
            <w:r>
              <w:rPr>
                <w:rFonts w:ascii="Arial" w:hAnsi="Arial" w:cs="Arial"/>
                <w:sz w:val="20"/>
                <w:szCs w:val="20"/>
              </w:rPr>
              <w:t>Medium Private</w:t>
            </w:r>
          </w:p>
        </w:tc>
        <w:tc>
          <w:tcPr>
            <w:tcW w:w="3330" w:type="dxa"/>
          </w:tcPr>
          <w:p w:rsidR="00A70848" w:rsidRDefault="00A70848" w:rsidP="00206C82">
            <w:pPr>
              <w:spacing w:line="280" w:lineRule="exact"/>
              <w:rPr>
                <w:rFonts w:ascii="Arial" w:hAnsi="Arial" w:cs="Arial"/>
                <w:sz w:val="20"/>
                <w:szCs w:val="20"/>
              </w:rPr>
            </w:pPr>
            <w:r>
              <w:rPr>
                <w:rFonts w:ascii="Arial" w:hAnsi="Arial" w:cs="Arial"/>
                <w:sz w:val="20"/>
                <w:szCs w:val="20"/>
              </w:rPr>
              <w:t>Student Financials</w:t>
            </w:r>
          </w:p>
        </w:tc>
      </w:tr>
      <w:tr w:rsidR="00A70848" w:rsidTr="00473E8A">
        <w:tc>
          <w:tcPr>
            <w:tcW w:w="2880" w:type="dxa"/>
          </w:tcPr>
          <w:p w:rsidR="00A70848" w:rsidRDefault="00A70848" w:rsidP="00206C82">
            <w:pPr>
              <w:spacing w:line="280" w:lineRule="exact"/>
              <w:rPr>
                <w:rFonts w:ascii="Arial" w:hAnsi="Arial" w:cs="Arial"/>
                <w:sz w:val="20"/>
                <w:szCs w:val="20"/>
              </w:rPr>
            </w:pPr>
            <w:r>
              <w:rPr>
                <w:rFonts w:ascii="Arial" w:hAnsi="Arial" w:cs="Arial"/>
                <w:sz w:val="20"/>
                <w:szCs w:val="20"/>
              </w:rPr>
              <w:t>Wilkinson, Elaine</w:t>
            </w:r>
          </w:p>
        </w:tc>
        <w:tc>
          <w:tcPr>
            <w:tcW w:w="2790" w:type="dxa"/>
          </w:tcPr>
          <w:p w:rsidR="00A70848" w:rsidRDefault="00A70848" w:rsidP="00A70848">
            <w:pPr>
              <w:spacing w:line="280" w:lineRule="exact"/>
              <w:rPr>
                <w:rFonts w:ascii="Arial" w:hAnsi="Arial" w:cs="Arial"/>
                <w:sz w:val="20"/>
                <w:szCs w:val="20"/>
              </w:rPr>
            </w:pPr>
            <w:r>
              <w:rPr>
                <w:rFonts w:ascii="Arial" w:hAnsi="Arial" w:cs="Arial"/>
                <w:sz w:val="20"/>
                <w:szCs w:val="20"/>
              </w:rPr>
              <w:t>Madison College</w:t>
            </w:r>
          </w:p>
        </w:tc>
        <w:tc>
          <w:tcPr>
            <w:tcW w:w="1890" w:type="dxa"/>
          </w:tcPr>
          <w:p w:rsidR="00A70848" w:rsidRDefault="00A70848" w:rsidP="00206C82">
            <w:pPr>
              <w:spacing w:line="280" w:lineRule="exact"/>
              <w:rPr>
                <w:rFonts w:ascii="Arial" w:hAnsi="Arial" w:cs="Arial"/>
                <w:sz w:val="20"/>
                <w:szCs w:val="20"/>
              </w:rPr>
            </w:pPr>
            <w:r>
              <w:rPr>
                <w:rFonts w:ascii="Arial" w:hAnsi="Arial" w:cs="Arial"/>
                <w:sz w:val="20"/>
                <w:szCs w:val="20"/>
              </w:rPr>
              <w:t>Two Year Public Community and Technical</w:t>
            </w:r>
          </w:p>
        </w:tc>
        <w:tc>
          <w:tcPr>
            <w:tcW w:w="3330" w:type="dxa"/>
          </w:tcPr>
          <w:p w:rsidR="00A70848" w:rsidRDefault="00A70848" w:rsidP="00206C82">
            <w:pPr>
              <w:spacing w:line="280" w:lineRule="exact"/>
              <w:rPr>
                <w:rFonts w:ascii="Arial" w:hAnsi="Arial" w:cs="Arial"/>
                <w:sz w:val="20"/>
                <w:szCs w:val="20"/>
              </w:rPr>
            </w:pPr>
            <w:r>
              <w:rPr>
                <w:rFonts w:ascii="Arial" w:hAnsi="Arial" w:cs="Arial"/>
                <w:sz w:val="20"/>
                <w:szCs w:val="20"/>
              </w:rPr>
              <w:t>Veteran Services, Financial Aid, Enrollment Services</w:t>
            </w:r>
          </w:p>
        </w:tc>
      </w:tr>
      <w:tr w:rsidR="00A70848" w:rsidTr="00473E8A">
        <w:tc>
          <w:tcPr>
            <w:tcW w:w="2880" w:type="dxa"/>
          </w:tcPr>
          <w:p w:rsidR="00A70848" w:rsidRDefault="00A70848" w:rsidP="00206C82">
            <w:pPr>
              <w:spacing w:line="280" w:lineRule="exact"/>
              <w:rPr>
                <w:rFonts w:ascii="Arial" w:hAnsi="Arial" w:cs="Arial"/>
                <w:sz w:val="20"/>
                <w:szCs w:val="20"/>
              </w:rPr>
            </w:pPr>
            <w:r>
              <w:rPr>
                <w:rFonts w:ascii="Arial" w:hAnsi="Arial" w:cs="Arial"/>
                <w:sz w:val="20"/>
                <w:szCs w:val="20"/>
              </w:rPr>
              <w:t>Wilson, Winnie</w:t>
            </w:r>
          </w:p>
        </w:tc>
        <w:tc>
          <w:tcPr>
            <w:tcW w:w="2790" w:type="dxa"/>
          </w:tcPr>
          <w:p w:rsidR="00A70848" w:rsidRDefault="00A70848" w:rsidP="00A70848">
            <w:pPr>
              <w:spacing w:line="280" w:lineRule="exact"/>
              <w:rPr>
                <w:rFonts w:ascii="Arial" w:hAnsi="Arial" w:cs="Arial"/>
                <w:sz w:val="20"/>
                <w:szCs w:val="20"/>
              </w:rPr>
            </w:pPr>
            <w:r>
              <w:rPr>
                <w:rFonts w:ascii="Arial" w:hAnsi="Arial" w:cs="Arial"/>
                <w:sz w:val="20"/>
                <w:szCs w:val="20"/>
              </w:rPr>
              <w:t>Indiana University-Purdue</w:t>
            </w:r>
          </w:p>
          <w:p w:rsidR="00A70848" w:rsidRDefault="00A70848" w:rsidP="00A70848">
            <w:pPr>
              <w:spacing w:line="280" w:lineRule="exact"/>
              <w:rPr>
                <w:rFonts w:ascii="Arial" w:hAnsi="Arial" w:cs="Arial"/>
                <w:sz w:val="20"/>
                <w:szCs w:val="20"/>
              </w:rPr>
            </w:pPr>
            <w:r>
              <w:rPr>
                <w:rFonts w:ascii="Arial" w:hAnsi="Arial" w:cs="Arial"/>
                <w:sz w:val="20"/>
                <w:szCs w:val="20"/>
              </w:rPr>
              <w:t>University, Indianapolis</w:t>
            </w:r>
          </w:p>
        </w:tc>
        <w:tc>
          <w:tcPr>
            <w:tcW w:w="1890" w:type="dxa"/>
          </w:tcPr>
          <w:p w:rsidR="00A70848" w:rsidRDefault="00A70848" w:rsidP="00206C82">
            <w:pPr>
              <w:spacing w:line="280" w:lineRule="exact"/>
              <w:rPr>
                <w:rFonts w:ascii="Arial" w:hAnsi="Arial" w:cs="Arial"/>
                <w:sz w:val="20"/>
                <w:szCs w:val="20"/>
              </w:rPr>
            </w:pPr>
            <w:r>
              <w:rPr>
                <w:rFonts w:ascii="Arial" w:hAnsi="Arial" w:cs="Arial"/>
                <w:sz w:val="20"/>
                <w:szCs w:val="20"/>
              </w:rPr>
              <w:t>Large Public</w:t>
            </w:r>
          </w:p>
        </w:tc>
        <w:tc>
          <w:tcPr>
            <w:tcW w:w="3330" w:type="dxa"/>
          </w:tcPr>
          <w:p w:rsidR="00A70848" w:rsidRDefault="00D94992" w:rsidP="00206C82">
            <w:pPr>
              <w:spacing w:line="280" w:lineRule="exact"/>
              <w:rPr>
                <w:rFonts w:ascii="Arial" w:hAnsi="Arial" w:cs="Arial"/>
                <w:sz w:val="20"/>
                <w:szCs w:val="20"/>
              </w:rPr>
            </w:pPr>
            <w:r>
              <w:rPr>
                <w:rFonts w:ascii="Arial" w:hAnsi="Arial" w:cs="Arial"/>
                <w:sz w:val="20"/>
                <w:szCs w:val="20"/>
              </w:rPr>
              <w:t>Student Records, Veteran Services</w:t>
            </w:r>
          </w:p>
        </w:tc>
      </w:tr>
    </w:tbl>
    <w:p w:rsidR="006D7A88" w:rsidRPr="0004752D" w:rsidRDefault="006D7A88" w:rsidP="00425991">
      <w:pPr>
        <w:spacing w:line="280" w:lineRule="exact"/>
        <w:rPr>
          <w:rFonts w:ascii="Arial" w:hAnsi="Arial" w:cs="Arial"/>
          <w:sz w:val="24"/>
          <w:szCs w:val="24"/>
        </w:rPr>
      </w:pPr>
    </w:p>
    <w:sectPr w:rsidR="006D7A88" w:rsidRPr="0004752D" w:rsidSect="00425991">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8B" w:rsidRDefault="00F8648B" w:rsidP="00BD43D7">
      <w:pPr>
        <w:spacing w:after="0" w:line="240" w:lineRule="auto"/>
      </w:pPr>
      <w:r>
        <w:separator/>
      </w:r>
    </w:p>
  </w:endnote>
  <w:endnote w:type="continuationSeparator" w:id="0">
    <w:p w:rsidR="00F8648B" w:rsidRDefault="00F8648B" w:rsidP="00BD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ITC Franklin Gothic MedC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66641"/>
      <w:docPartObj>
        <w:docPartGallery w:val="Page Numbers (Bottom of Page)"/>
        <w:docPartUnique/>
      </w:docPartObj>
    </w:sdtPr>
    <w:sdtEndPr/>
    <w:sdtContent>
      <w:sdt>
        <w:sdtPr>
          <w:id w:val="565050477"/>
          <w:docPartObj>
            <w:docPartGallery w:val="Page Numbers (Top of Page)"/>
            <w:docPartUnique/>
          </w:docPartObj>
        </w:sdtPr>
        <w:sdtEndPr/>
        <w:sdtContent>
          <w:p w:rsidR="006406BA" w:rsidRDefault="006406B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97407">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97407">
              <w:rPr>
                <w:b/>
                <w:noProof/>
              </w:rPr>
              <w:t>21</w:t>
            </w:r>
            <w:r>
              <w:rPr>
                <w:b/>
                <w:sz w:val="24"/>
                <w:szCs w:val="24"/>
              </w:rPr>
              <w:fldChar w:fldCharType="end"/>
            </w:r>
          </w:p>
        </w:sdtContent>
      </w:sdt>
    </w:sdtContent>
  </w:sdt>
  <w:p w:rsidR="006406BA" w:rsidRDefault="00640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8B" w:rsidRDefault="00F8648B" w:rsidP="00BD43D7">
      <w:pPr>
        <w:spacing w:after="0" w:line="240" w:lineRule="auto"/>
      </w:pPr>
      <w:r>
        <w:separator/>
      </w:r>
    </w:p>
  </w:footnote>
  <w:footnote w:type="continuationSeparator" w:id="0">
    <w:p w:rsidR="00F8648B" w:rsidRDefault="00F8648B" w:rsidP="00BD4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BA" w:rsidRDefault="006406BA">
    <w:pPr>
      <w:pStyle w:val="Header"/>
    </w:pPr>
  </w:p>
  <w:p w:rsidR="006406BA" w:rsidRDefault="006406BA">
    <w:pPr>
      <w:pStyle w:val="Header"/>
    </w:pPr>
  </w:p>
  <w:p w:rsidR="006406BA" w:rsidRDefault="006406BA">
    <w:pPr>
      <w:pStyle w:val="Header"/>
    </w:pPr>
  </w:p>
  <w:p w:rsidR="006406BA" w:rsidRDefault="006406BA">
    <w:pPr>
      <w:pStyle w:val="Header"/>
    </w:pPr>
  </w:p>
  <w:p w:rsidR="006406BA" w:rsidRDefault="006406BA">
    <w:pPr>
      <w:pStyle w:val="Header"/>
    </w:pPr>
    <w:r>
      <w:rPr>
        <w:noProof/>
      </w:rPr>
      <w:drawing>
        <wp:anchor distT="0" distB="0" distL="114300" distR="114300" simplePos="0" relativeHeight="251658240" behindDoc="1" locked="0" layoutInCell="1" allowOverlap="1" wp14:anchorId="31FCBFA1" wp14:editId="485045BA">
          <wp:simplePos x="0" y="0"/>
          <wp:positionH relativeFrom="page">
            <wp:posOffset>914400</wp:posOffset>
          </wp:positionH>
          <wp:positionV relativeFrom="page">
            <wp:posOffset>571500</wp:posOffset>
          </wp:positionV>
          <wp:extent cx="914400" cy="698500"/>
          <wp:effectExtent l="19050" t="0" r="0" b="0"/>
          <wp:wrapNone/>
          <wp:docPr id="3" name="Picture 4" descr="HEUG_LetterheadTe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UG_LetterheadTemp_Logo"/>
                  <pic:cNvPicPr>
                    <a:picLocks noChangeAspect="1" noChangeArrowheads="1"/>
                  </pic:cNvPicPr>
                </pic:nvPicPr>
                <pic:blipFill>
                  <a:blip r:embed="rId1"/>
                  <a:srcRect/>
                  <a:stretch>
                    <a:fillRect/>
                  </a:stretch>
                </pic:blipFill>
                <pic:spPr bwMode="auto">
                  <a:xfrm>
                    <a:off x="0" y="0"/>
                    <a:ext cx="914400" cy="698500"/>
                  </a:xfrm>
                  <a:prstGeom prst="rect">
                    <a:avLst/>
                  </a:prstGeom>
                  <a:noFill/>
                  <a:ln w="9525">
                    <a:noFill/>
                    <a:miter lim="800000"/>
                    <a:headEnd/>
                    <a:tailEnd/>
                  </a:ln>
                </pic:spPr>
              </pic:pic>
            </a:graphicData>
          </a:graphic>
        </wp:anchor>
      </w:drawing>
    </w:r>
  </w:p>
  <w:p w:rsidR="006406BA" w:rsidRDefault="00640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E02"/>
    <w:multiLevelType w:val="hybridMultilevel"/>
    <w:tmpl w:val="B9F69C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A30548B"/>
    <w:multiLevelType w:val="hybridMultilevel"/>
    <w:tmpl w:val="2A1A9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F1C32"/>
    <w:multiLevelType w:val="hybridMultilevel"/>
    <w:tmpl w:val="4AF0509A"/>
    <w:lvl w:ilvl="0" w:tplc="AFA49F26">
      <w:start w:val="1"/>
      <w:numFmt w:val="decimal"/>
      <w:lvlText w:val="%1."/>
      <w:lvlJc w:val="left"/>
      <w:pPr>
        <w:ind w:left="720" w:hanging="360"/>
      </w:pPr>
      <w:rPr>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05A6D"/>
    <w:multiLevelType w:val="hybridMultilevel"/>
    <w:tmpl w:val="C3C011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68E5E9B"/>
    <w:multiLevelType w:val="hybridMultilevel"/>
    <w:tmpl w:val="5BCAA9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F5"/>
    <w:rsid w:val="00013F52"/>
    <w:rsid w:val="00044440"/>
    <w:rsid w:val="0004752D"/>
    <w:rsid w:val="00081403"/>
    <w:rsid w:val="000D14BE"/>
    <w:rsid w:val="001032D8"/>
    <w:rsid w:val="0014068F"/>
    <w:rsid w:val="001C5C73"/>
    <w:rsid w:val="00205708"/>
    <w:rsid w:val="00206C82"/>
    <w:rsid w:val="002435A8"/>
    <w:rsid w:val="00257320"/>
    <w:rsid w:val="00275FF9"/>
    <w:rsid w:val="00276E51"/>
    <w:rsid w:val="003050BE"/>
    <w:rsid w:val="003125DD"/>
    <w:rsid w:val="003A293C"/>
    <w:rsid w:val="003C6BB8"/>
    <w:rsid w:val="003E0CE9"/>
    <w:rsid w:val="00425991"/>
    <w:rsid w:val="00425DE5"/>
    <w:rsid w:val="004708B5"/>
    <w:rsid w:val="00473E8A"/>
    <w:rsid w:val="004E3210"/>
    <w:rsid w:val="00501ABB"/>
    <w:rsid w:val="00571134"/>
    <w:rsid w:val="005A1A88"/>
    <w:rsid w:val="005A1CE8"/>
    <w:rsid w:val="006406BA"/>
    <w:rsid w:val="00640DA0"/>
    <w:rsid w:val="00643151"/>
    <w:rsid w:val="00650F9D"/>
    <w:rsid w:val="006A3692"/>
    <w:rsid w:val="006D7A88"/>
    <w:rsid w:val="006E4407"/>
    <w:rsid w:val="006E7703"/>
    <w:rsid w:val="00701A0B"/>
    <w:rsid w:val="0074109A"/>
    <w:rsid w:val="007B2DF5"/>
    <w:rsid w:val="00885318"/>
    <w:rsid w:val="0089452B"/>
    <w:rsid w:val="008B7364"/>
    <w:rsid w:val="008C3377"/>
    <w:rsid w:val="00904447"/>
    <w:rsid w:val="00A56B5D"/>
    <w:rsid w:val="00A70848"/>
    <w:rsid w:val="00A7687D"/>
    <w:rsid w:val="00A97407"/>
    <w:rsid w:val="00AB34AC"/>
    <w:rsid w:val="00AF3814"/>
    <w:rsid w:val="00B11315"/>
    <w:rsid w:val="00B26A37"/>
    <w:rsid w:val="00B65F90"/>
    <w:rsid w:val="00B91D04"/>
    <w:rsid w:val="00BD177A"/>
    <w:rsid w:val="00BD43D7"/>
    <w:rsid w:val="00BD5290"/>
    <w:rsid w:val="00BF23B4"/>
    <w:rsid w:val="00C02637"/>
    <w:rsid w:val="00C233C4"/>
    <w:rsid w:val="00CA516F"/>
    <w:rsid w:val="00D33FC2"/>
    <w:rsid w:val="00D46F48"/>
    <w:rsid w:val="00D87327"/>
    <w:rsid w:val="00D9111A"/>
    <w:rsid w:val="00D9358F"/>
    <w:rsid w:val="00D94992"/>
    <w:rsid w:val="00DA48A2"/>
    <w:rsid w:val="00DD2CCE"/>
    <w:rsid w:val="00E2736B"/>
    <w:rsid w:val="00ED5211"/>
    <w:rsid w:val="00EE697B"/>
    <w:rsid w:val="00F8648B"/>
    <w:rsid w:val="00F95CD4"/>
    <w:rsid w:val="00FF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4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43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DF5"/>
    <w:rPr>
      <w:rFonts w:ascii="Tahoma" w:hAnsi="Tahoma" w:cs="Tahoma"/>
      <w:sz w:val="16"/>
      <w:szCs w:val="16"/>
    </w:rPr>
  </w:style>
  <w:style w:type="paragraph" w:styleId="TOC1">
    <w:name w:val="toc 1"/>
    <w:basedOn w:val="Normal"/>
    <w:next w:val="Normal"/>
    <w:autoRedefine/>
    <w:uiPriority w:val="39"/>
    <w:qFormat/>
    <w:rsid w:val="00206C82"/>
    <w:pPr>
      <w:tabs>
        <w:tab w:val="right" w:pos="9350"/>
      </w:tabs>
      <w:spacing w:before="240" w:after="120" w:line="240" w:lineRule="auto"/>
      <w:jc w:val="both"/>
    </w:pPr>
    <w:rPr>
      <w:rFonts w:ascii="Times New Roman" w:eastAsia="Times New Roman" w:hAnsi="Times New Roman" w:cs="Times New Roman"/>
      <w:b/>
      <w:bCs/>
      <w:sz w:val="20"/>
      <w:szCs w:val="20"/>
    </w:rPr>
  </w:style>
  <w:style w:type="paragraph" w:styleId="ListParagraph">
    <w:name w:val="List Paragraph"/>
    <w:basedOn w:val="Normal"/>
    <w:uiPriority w:val="99"/>
    <w:qFormat/>
    <w:rsid w:val="00206C82"/>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3D7"/>
  </w:style>
  <w:style w:type="paragraph" w:styleId="Footer">
    <w:name w:val="footer"/>
    <w:basedOn w:val="Normal"/>
    <w:link w:val="FooterChar"/>
    <w:uiPriority w:val="99"/>
    <w:unhideWhenUsed/>
    <w:rsid w:val="00BD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3D7"/>
  </w:style>
  <w:style w:type="character" w:customStyle="1" w:styleId="Heading1Char">
    <w:name w:val="Heading 1 Char"/>
    <w:basedOn w:val="DefaultParagraphFont"/>
    <w:link w:val="Heading1"/>
    <w:uiPriority w:val="9"/>
    <w:rsid w:val="00BD43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D43D7"/>
    <w:pPr>
      <w:outlineLvl w:val="9"/>
    </w:pPr>
  </w:style>
  <w:style w:type="character" w:styleId="Hyperlink">
    <w:name w:val="Hyperlink"/>
    <w:basedOn w:val="DefaultParagraphFont"/>
    <w:uiPriority w:val="99"/>
    <w:unhideWhenUsed/>
    <w:rsid w:val="00BD43D7"/>
    <w:rPr>
      <w:color w:val="0000FF" w:themeColor="hyperlink"/>
      <w:u w:val="single"/>
    </w:rPr>
  </w:style>
  <w:style w:type="character" w:customStyle="1" w:styleId="Heading2Char">
    <w:name w:val="Heading 2 Char"/>
    <w:basedOn w:val="DefaultParagraphFont"/>
    <w:link w:val="Heading2"/>
    <w:uiPriority w:val="9"/>
    <w:rsid w:val="00BD43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BD43D7"/>
    <w:pPr>
      <w:spacing w:after="100"/>
      <w:ind w:left="220"/>
    </w:pPr>
  </w:style>
  <w:style w:type="table" w:styleId="TableGrid">
    <w:name w:val="Table Grid"/>
    <w:basedOn w:val="TableNormal"/>
    <w:uiPriority w:val="59"/>
    <w:rsid w:val="006D7A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3">
    <w:name w:val="toc 3"/>
    <w:basedOn w:val="Normal"/>
    <w:next w:val="Normal"/>
    <w:autoRedefine/>
    <w:uiPriority w:val="39"/>
    <w:semiHidden/>
    <w:unhideWhenUsed/>
    <w:qFormat/>
    <w:rsid w:val="00571134"/>
    <w:pPr>
      <w:spacing w:after="100"/>
      <w:ind w:left="440"/>
    </w:pPr>
  </w:style>
  <w:style w:type="character" w:styleId="CommentReference">
    <w:name w:val="annotation reference"/>
    <w:basedOn w:val="DefaultParagraphFont"/>
    <w:uiPriority w:val="99"/>
    <w:semiHidden/>
    <w:unhideWhenUsed/>
    <w:rsid w:val="00501ABB"/>
    <w:rPr>
      <w:sz w:val="16"/>
      <w:szCs w:val="16"/>
    </w:rPr>
  </w:style>
  <w:style w:type="paragraph" w:styleId="CommentText">
    <w:name w:val="annotation text"/>
    <w:basedOn w:val="Normal"/>
    <w:link w:val="CommentTextChar"/>
    <w:uiPriority w:val="99"/>
    <w:semiHidden/>
    <w:unhideWhenUsed/>
    <w:rsid w:val="00501ABB"/>
    <w:pPr>
      <w:spacing w:line="240" w:lineRule="auto"/>
    </w:pPr>
    <w:rPr>
      <w:sz w:val="20"/>
      <w:szCs w:val="20"/>
    </w:rPr>
  </w:style>
  <w:style w:type="character" w:customStyle="1" w:styleId="CommentTextChar">
    <w:name w:val="Comment Text Char"/>
    <w:basedOn w:val="DefaultParagraphFont"/>
    <w:link w:val="CommentText"/>
    <w:uiPriority w:val="99"/>
    <w:semiHidden/>
    <w:rsid w:val="00501ABB"/>
    <w:rPr>
      <w:sz w:val="20"/>
      <w:szCs w:val="20"/>
    </w:rPr>
  </w:style>
  <w:style w:type="paragraph" w:styleId="CommentSubject">
    <w:name w:val="annotation subject"/>
    <w:basedOn w:val="CommentText"/>
    <w:next w:val="CommentText"/>
    <w:link w:val="CommentSubjectChar"/>
    <w:uiPriority w:val="99"/>
    <w:semiHidden/>
    <w:unhideWhenUsed/>
    <w:rsid w:val="00501ABB"/>
    <w:rPr>
      <w:b/>
      <w:bCs/>
    </w:rPr>
  </w:style>
  <w:style w:type="character" w:customStyle="1" w:styleId="CommentSubjectChar">
    <w:name w:val="Comment Subject Char"/>
    <w:basedOn w:val="CommentTextChar"/>
    <w:link w:val="CommentSubject"/>
    <w:uiPriority w:val="99"/>
    <w:semiHidden/>
    <w:rsid w:val="00501ABB"/>
    <w:rPr>
      <w:b/>
      <w:bCs/>
      <w:sz w:val="20"/>
      <w:szCs w:val="20"/>
    </w:rPr>
  </w:style>
  <w:style w:type="paragraph" w:styleId="Revision">
    <w:name w:val="Revision"/>
    <w:hidden/>
    <w:uiPriority w:val="99"/>
    <w:semiHidden/>
    <w:rsid w:val="00501A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4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43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DF5"/>
    <w:rPr>
      <w:rFonts w:ascii="Tahoma" w:hAnsi="Tahoma" w:cs="Tahoma"/>
      <w:sz w:val="16"/>
      <w:szCs w:val="16"/>
    </w:rPr>
  </w:style>
  <w:style w:type="paragraph" w:styleId="TOC1">
    <w:name w:val="toc 1"/>
    <w:basedOn w:val="Normal"/>
    <w:next w:val="Normal"/>
    <w:autoRedefine/>
    <w:uiPriority w:val="39"/>
    <w:qFormat/>
    <w:rsid w:val="00206C82"/>
    <w:pPr>
      <w:tabs>
        <w:tab w:val="right" w:pos="9350"/>
      </w:tabs>
      <w:spacing w:before="240" w:after="120" w:line="240" w:lineRule="auto"/>
      <w:jc w:val="both"/>
    </w:pPr>
    <w:rPr>
      <w:rFonts w:ascii="Times New Roman" w:eastAsia="Times New Roman" w:hAnsi="Times New Roman" w:cs="Times New Roman"/>
      <w:b/>
      <w:bCs/>
      <w:sz w:val="20"/>
      <w:szCs w:val="20"/>
    </w:rPr>
  </w:style>
  <w:style w:type="paragraph" w:styleId="ListParagraph">
    <w:name w:val="List Paragraph"/>
    <w:basedOn w:val="Normal"/>
    <w:uiPriority w:val="99"/>
    <w:qFormat/>
    <w:rsid w:val="00206C82"/>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3D7"/>
  </w:style>
  <w:style w:type="paragraph" w:styleId="Footer">
    <w:name w:val="footer"/>
    <w:basedOn w:val="Normal"/>
    <w:link w:val="FooterChar"/>
    <w:uiPriority w:val="99"/>
    <w:unhideWhenUsed/>
    <w:rsid w:val="00BD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3D7"/>
  </w:style>
  <w:style w:type="character" w:customStyle="1" w:styleId="Heading1Char">
    <w:name w:val="Heading 1 Char"/>
    <w:basedOn w:val="DefaultParagraphFont"/>
    <w:link w:val="Heading1"/>
    <w:uiPriority w:val="9"/>
    <w:rsid w:val="00BD43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D43D7"/>
    <w:pPr>
      <w:outlineLvl w:val="9"/>
    </w:pPr>
  </w:style>
  <w:style w:type="character" w:styleId="Hyperlink">
    <w:name w:val="Hyperlink"/>
    <w:basedOn w:val="DefaultParagraphFont"/>
    <w:uiPriority w:val="99"/>
    <w:unhideWhenUsed/>
    <w:rsid w:val="00BD43D7"/>
    <w:rPr>
      <w:color w:val="0000FF" w:themeColor="hyperlink"/>
      <w:u w:val="single"/>
    </w:rPr>
  </w:style>
  <w:style w:type="character" w:customStyle="1" w:styleId="Heading2Char">
    <w:name w:val="Heading 2 Char"/>
    <w:basedOn w:val="DefaultParagraphFont"/>
    <w:link w:val="Heading2"/>
    <w:uiPriority w:val="9"/>
    <w:rsid w:val="00BD43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BD43D7"/>
    <w:pPr>
      <w:spacing w:after="100"/>
      <w:ind w:left="220"/>
    </w:pPr>
  </w:style>
  <w:style w:type="table" w:styleId="TableGrid">
    <w:name w:val="Table Grid"/>
    <w:basedOn w:val="TableNormal"/>
    <w:uiPriority w:val="59"/>
    <w:rsid w:val="006D7A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3">
    <w:name w:val="toc 3"/>
    <w:basedOn w:val="Normal"/>
    <w:next w:val="Normal"/>
    <w:autoRedefine/>
    <w:uiPriority w:val="39"/>
    <w:semiHidden/>
    <w:unhideWhenUsed/>
    <w:qFormat/>
    <w:rsid w:val="00571134"/>
    <w:pPr>
      <w:spacing w:after="100"/>
      <w:ind w:left="440"/>
    </w:pPr>
  </w:style>
  <w:style w:type="character" w:styleId="CommentReference">
    <w:name w:val="annotation reference"/>
    <w:basedOn w:val="DefaultParagraphFont"/>
    <w:uiPriority w:val="99"/>
    <w:semiHidden/>
    <w:unhideWhenUsed/>
    <w:rsid w:val="00501ABB"/>
    <w:rPr>
      <w:sz w:val="16"/>
      <w:szCs w:val="16"/>
    </w:rPr>
  </w:style>
  <w:style w:type="paragraph" w:styleId="CommentText">
    <w:name w:val="annotation text"/>
    <w:basedOn w:val="Normal"/>
    <w:link w:val="CommentTextChar"/>
    <w:uiPriority w:val="99"/>
    <w:semiHidden/>
    <w:unhideWhenUsed/>
    <w:rsid w:val="00501ABB"/>
    <w:pPr>
      <w:spacing w:line="240" w:lineRule="auto"/>
    </w:pPr>
    <w:rPr>
      <w:sz w:val="20"/>
      <w:szCs w:val="20"/>
    </w:rPr>
  </w:style>
  <w:style w:type="character" w:customStyle="1" w:styleId="CommentTextChar">
    <w:name w:val="Comment Text Char"/>
    <w:basedOn w:val="DefaultParagraphFont"/>
    <w:link w:val="CommentText"/>
    <w:uiPriority w:val="99"/>
    <w:semiHidden/>
    <w:rsid w:val="00501ABB"/>
    <w:rPr>
      <w:sz w:val="20"/>
      <w:szCs w:val="20"/>
    </w:rPr>
  </w:style>
  <w:style w:type="paragraph" w:styleId="CommentSubject">
    <w:name w:val="annotation subject"/>
    <w:basedOn w:val="CommentText"/>
    <w:next w:val="CommentText"/>
    <w:link w:val="CommentSubjectChar"/>
    <w:uiPriority w:val="99"/>
    <w:semiHidden/>
    <w:unhideWhenUsed/>
    <w:rsid w:val="00501ABB"/>
    <w:rPr>
      <w:b/>
      <w:bCs/>
    </w:rPr>
  </w:style>
  <w:style w:type="character" w:customStyle="1" w:styleId="CommentSubjectChar">
    <w:name w:val="Comment Subject Char"/>
    <w:basedOn w:val="CommentTextChar"/>
    <w:link w:val="CommentSubject"/>
    <w:uiPriority w:val="99"/>
    <w:semiHidden/>
    <w:rsid w:val="00501ABB"/>
    <w:rPr>
      <w:b/>
      <w:bCs/>
      <w:sz w:val="20"/>
      <w:szCs w:val="20"/>
    </w:rPr>
  </w:style>
  <w:style w:type="paragraph" w:styleId="Revision">
    <w:name w:val="Revision"/>
    <w:hidden/>
    <w:uiPriority w:val="99"/>
    <w:semiHidden/>
    <w:rsid w:val="00501A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187950-56C5-4E7D-8FA6-8837541E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4873</Words>
  <Characters>27782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matc</Company>
  <LinksUpToDate>false</LinksUpToDate>
  <CharactersWithSpaces>32590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EWilkinson</dc:creator>
  <cp:lastModifiedBy>Bradley T Stene</cp:lastModifiedBy>
  <cp:revision>2</cp:revision>
  <cp:lastPrinted>2011-09-20T23:18:00Z</cp:lastPrinted>
  <dcterms:created xsi:type="dcterms:W3CDTF">2012-01-25T18:05:00Z</dcterms:created>
  <dcterms:modified xsi:type="dcterms:W3CDTF">2012-01-25T18:05:00Z</dcterms:modified>
</cp:coreProperties>
</file>